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5CE" w:rsidRPr="000625C6" w:rsidRDefault="000625C6" w:rsidP="008F75CE">
      <w:pPr>
        <w:spacing w:after="120"/>
        <w:jc w:val="center"/>
        <w:rPr>
          <w:b/>
          <w:smallCaps/>
          <w:sz w:val="32"/>
          <w:lang w:val="de-DE"/>
        </w:rPr>
      </w:pPr>
      <w:r w:rsidRPr="000625C6">
        <w:rPr>
          <w:b/>
          <w:smallCaps/>
          <w:sz w:val="32"/>
          <w:lang w:val="de-DE"/>
        </w:rPr>
        <w:t>Liturgische Feiern im Jubiläumsjahr</w:t>
      </w:r>
    </w:p>
    <w:p w:rsidR="0018733A" w:rsidRPr="000625C6" w:rsidRDefault="00560054" w:rsidP="008F75CE">
      <w:pPr>
        <w:pBdr>
          <w:bottom w:val="single" w:sz="4" w:space="1" w:color="auto"/>
        </w:pBdr>
        <w:jc w:val="center"/>
        <w:rPr>
          <w:b/>
          <w:smallCaps/>
          <w:sz w:val="32"/>
          <w:lang w:val="de-DE"/>
        </w:rPr>
      </w:pPr>
      <w:r w:rsidRPr="000625C6">
        <w:rPr>
          <w:b/>
          <w:smallCaps/>
          <w:sz w:val="32"/>
          <w:lang w:val="de-DE"/>
        </w:rPr>
        <w:t xml:space="preserve">125 </w:t>
      </w:r>
      <w:r w:rsidR="000625C6" w:rsidRPr="000625C6">
        <w:rPr>
          <w:b/>
          <w:smallCaps/>
          <w:sz w:val="32"/>
          <w:lang w:val="de-DE"/>
        </w:rPr>
        <w:t xml:space="preserve">Jahre </w:t>
      </w:r>
      <w:r w:rsidRPr="000625C6">
        <w:rPr>
          <w:b/>
          <w:smallCaps/>
          <w:sz w:val="32"/>
          <w:lang w:val="de-DE"/>
        </w:rPr>
        <w:t>MSF</w:t>
      </w:r>
    </w:p>
    <w:p w:rsidR="004407F0" w:rsidRPr="000625C6" w:rsidRDefault="000625C6" w:rsidP="004407F0">
      <w:pPr>
        <w:spacing w:before="120"/>
        <w:jc w:val="center"/>
        <w:rPr>
          <w:i/>
          <w:iCs/>
          <w:sz w:val="24"/>
          <w:lang w:val="de-DE"/>
        </w:rPr>
      </w:pPr>
      <w:r w:rsidRPr="000625C6">
        <w:rPr>
          <w:i/>
          <w:iCs/>
          <w:sz w:val="24"/>
          <w:lang w:val="de-DE"/>
        </w:rPr>
        <w:t>Für die monat</w:t>
      </w:r>
      <w:r w:rsidR="00911FC6">
        <w:rPr>
          <w:i/>
          <w:iCs/>
          <w:sz w:val="24"/>
          <w:lang w:val="de-DE"/>
        </w:rPr>
        <w:t>l</w:t>
      </w:r>
      <w:r w:rsidRPr="000625C6">
        <w:rPr>
          <w:i/>
          <w:iCs/>
          <w:sz w:val="24"/>
          <w:lang w:val="de-DE"/>
        </w:rPr>
        <w:t>ichen Besinnungstage in den Gemeinschaften M</w:t>
      </w:r>
      <w:r w:rsidR="004407F0" w:rsidRPr="000625C6">
        <w:rPr>
          <w:i/>
          <w:iCs/>
          <w:sz w:val="24"/>
          <w:lang w:val="de-DE"/>
        </w:rPr>
        <w:t>SF</w:t>
      </w:r>
    </w:p>
    <w:p w:rsidR="00401921" w:rsidRPr="000625C6" w:rsidRDefault="000625C6" w:rsidP="008F75CE">
      <w:pPr>
        <w:spacing w:before="360"/>
        <w:jc w:val="center"/>
        <w:rPr>
          <w:b/>
          <w:bCs/>
          <w:smallCaps/>
          <w:sz w:val="28"/>
          <w:lang w:val="de-DE"/>
        </w:rPr>
      </w:pPr>
      <w:r w:rsidRPr="000625C6">
        <w:rPr>
          <w:b/>
          <w:bCs/>
          <w:smallCaps/>
          <w:sz w:val="28"/>
          <w:lang w:val="de-DE"/>
        </w:rPr>
        <w:t>Die Struktur der monatlichen liturgischen Feiern</w:t>
      </w:r>
    </w:p>
    <w:p w:rsidR="00401921" w:rsidRPr="000625C6" w:rsidRDefault="00401921" w:rsidP="007F27BE">
      <w:pPr>
        <w:rPr>
          <w:b/>
          <w:sz w:val="24"/>
          <w:lang w:val="de-DE"/>
        </w:rPr>
      </w:pPr>
      <w:r w:rsidRPr="000625C6">
        <w:rPr>
          <w:b/>
          <w:sz w:val="24"/>
          <w:lang w:val="de-DE"/>
        </w:rPr>
        <w:t xml:space="preserve">1. </w:t>
      </w:r>
      <w:r w:rsidR="002818A9">
        <w:rPr>
          <w:b/>
          <w:sz w:val="24"/>
          <w:lang w:val="de-DE"/>
        </w:rPr>
        <w:t>L</w:t>
      </w:r>
      <w:r w:rsidR="000625C6" w:rsidRPr="000625C6">
        <w:rPr>
          <w:b/>
          <w:sz w:val="24"/>
          <w:lang w:val="de-DE"/>
        </w:rPr>
        <w:t>ied</w:t>
      </w:r>
      <w:r w:rsidR="002818A9">
        <w:rPr>
          <w:b/>
          <w:sz w:val="24"/>
          <w:lang w:val="de-DE"/>
        </w:rPr>
        <w:t xml:space="preserve"> zur Eröffnung</w:t>
      </w:r>
    </w:p>
    <w:p w:rsidR="00401921" w:rsidRPr="000625C6" w:rsidRDefault="00401921" w:rsidP="007F27BE">
      <w:pPr>
        <w:rPr>
          <w:b/>
          <w:sz w:val="24"/>
          <w:lang w:val="de-DE"/>
        </w:rPr>
      </w:pPr>
      <w:r w:rsidRPr="000625C6">
        <w:rPr>
          <w:b/>
          <w:sz w:val="24"/>
          <w:lang w:val="de-DE"/>
        </w:rPr>
        <w:t xml:space="preserve">2. </w:t>
      </w:r>
      <w:r w:rsidR="000625C6" w:rsidRPr="000625C6">
        <w:rPr>
          <w:b/>
          <w:sz w:val="24"/>
          <w:lang w:val="de-DE"/>
        </w:rPr>
        <w:t>Liturgische Eröffnung</w:t>
      </w:r>
      <w:r w:rsidRPr="000625C6">
        <w:rPr>
          <w:b/>
          <w:sz w:val="24"/>
          <w:lang w:val="de-DE"/>
        </w:rPr>
        <w:t xml:space="preserve"> </w:t>
      </w:r>
    </w:p>
    <w:p w:rsidR="00911FC6" w:rsidRDefault="00401921" w:rsidP="00911FC6">
      <w:pPr>
        <w:rPr>
          <w:b/>
          <w:bCs/>
          <w:sz w:val="24"/>
          <w:lang w:val="de-DE"/>
        </w:rPr>
      </w:pPr>
      <w:r w:rsidRPr="000625C6">
        <w:rPr>
          <w:b/>
          <w:sz w:val="24"/>
          <w:lang w:val="de-DE"/>
        </w:rPr>
        <w:t>3.</w:t>
      </w:r>
      <w:r w:rsidRPr="000625C6">
        <w:rPr>
          <w:sz w:val="24"/>
          <w:lang w:val="de-DE"/>
        </w:rPr>
        <w:t xml:space="preserve"> </w:t>
      </w:r>
      <w:r w:rsidR="000625C6" w:rsidRPr="005824D2">
        <w:rPr>
          <w:b/>
          <w:bCs/>
          <w:sz w:val="24"/>
          <w:lang w:val="de-DE"/>
        </w:rPr>
        <w:t>Gebet um die Seligsprechung von Pater Berthier</w:t>
      </w:r>
      <w:r w:rsidR="005824D2">
        <w:rPr>
          <w:b/>
          <w:bCs/>
          <w:sz w:val="24"/>
          <w:lang w:val="de-DE"/>
        </w:rPr>
        <w:t>:</w:t>
      </w:r>
      <w:r w:rsidR="00AF6BF4" w:rsidRPr="005824D2">
        <w:rPr>
          <w:b/>
          <w:bCs/>
          <w:sz w:val="24"/>
          <w:lang w:val="de-DE"/>
        </w:rPr>
        <w:t xml:space="preserve"> </w:t>
      </w:r>
    </w:p>
    <w:p w:rsidR="00D3541C" w:rsidRDefault="00D3541C" w:rsidP="00911FC6">
      <w:pPr>
        <w:ind w:left="708"/>
        <w:rPr>
          <w:bCs/>
          <w:sz w:val="24"/>
          <w:lang w:val="de-DE"/>
        </w:rPr>
      </w:pPr>
      <w:r>
        <w:rPr>
          <w:bCs/>
          <w:sz w:val="24"/>
          <w:lang w:val="de-DE"/>
        </w:rPr>
        <w:t>Gott, unser Vater, Quel</w:t>
      </w:r>
      <w:r w:rsidR="00A56E48">
        <w:rPr>
          <w:bCs/>
          <w:sz w:val="24"/>
          <w:lang w:val="de-DE"/>
        </w:rPr>
        <w:t>l</w:t>
      </w:r>
      <w:r>
        <w:rPr>
          <w:bCs/>
          <w:sz w:val="24"/>
          <w:lang w:val="de-DE"/>
        </w:rPr>
        <w:t xml:space="preserve"> </w:t>
      </w:r>
      <w:r w:rsidR="00B679C8">
        <w:rPr>
          <w:bCs/>
          <w:sz w:val="24"/>
          <w:lang w:val="de-DE"/>
        </w:rPr>
        <w:t xml:space="preserve">aller Gnaden,                                               </w:t>
      </w:r>
      <w:r>
        <w:rPr>
          <w:bCs/>
          <w:sz w:val="24"/>
          <w:lang w:val="de-DE"/>
        </w:rPr>
        <w:t xml:space="preserve">                                                                       </w:t>
      </w:r>
      <w:r w:rsidR="00535D9E" w:rsidRPr="00D3541C">
        <w:rPr>
          <w:bCs/>
          <w:sz w:val="24"/>
          <w:lang w:val="de-DE"/>
        </w:rPr>
        <w:t>du hast deinem Diener Pater Berthier</w:t>
      </w:r>
      <w:r w:rsidRPr="00D3541C">
        <w:rPr>
          <w:bCs/>
          <w:sz w:val="24"/>
          <w:lang w:val="de-DE"/>
        </w:rPr>
        <w:t xml:space="preserve"> </w:t>
      </w:r>
      <w:r>
        <w:rPr>
          <w:bCs/>
          <w:sz w:val="24"/>
          <w:lang w:val="de-DE"/>
        </w:rPr>
        <w:t xml:space="preserve">                                                                                                                    </w:t>
      </w:r>
      <w:r w:rsidRPr="00D3541C">
        <w:rPr>
          <w:bCs/>
          <w:sz w:val="24"/>
          <w:lang w:val="de-DE"/>
        </w:rPr>
        <w:t>in auße</w:t>
      </w:r>
      <w:r>
        <w:rPr>
          <w:bCs/>
          <w:sz w:val="24"/>
          <w:lang w:val="de-DE"/>
        </w:rPr>
        <w:t>rordentlicher Weise                                                                                                                                                                       die Gaben des Gebetes und des Apostolates geschenkt.                                                                                      Wir bitten dich, die Kirche möge ihn den Heiligen beizählen</w:t>
      </w:r>
      <w:r w:rsidR="00B679C8">
        <w:rPr>
          <w:bCs/>
          <w:sz w:val="24"/>
          <w:lang w:val="de-DE"/>
        </w:rPr>
        <w:t>,</w:t>
      </w:r>
      <w:r>
        <w:rPr>
          <w:bCs/>
          <w:sz w:val="24"/>
          <w:lang w:val="de-DE"/>
        </w:rPr>
        <w:t xml:space="preserve">                                                                                   damit das Beispiel seines Lebens und seines apostolischen Eifers</w:t>
      </w:r>
      <w:r w:rsidR="00B679C8">
        <w:rPr>
          <w:bCs/>
          <w:sz w:val="24"/>
          <w:lang w:val="de-DE"/>
        </w:rPr>
        <w:t xml:space="preserve">                                                                                                                        </w:t>
      </w:r>
      <w:r>
        <w:rPr>
          <w:bCs/>
          <w:sz w:val="24"/>
          <w:lang w:val="de-DE"/>
        </w:rPr>
        <w:t xml:space="preserve"> uns ermutigen, nur deine Ehre und das Heil unserer Brüder </w:t>
      </w:r>
      <w:r w:rsidR="00B679C8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sz w:val="24"/>
          <w:lang w:val="de-DE"/>
        </w:rPr>
        <w:t xml:space="preserve">und Schwestern zu suchen. </w:t>
      </w:r>
      <w:r w:rsidR="00B679C8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</w:t>
      </w:r>
      <w:r w:rsidR="00A56E48">
        <w:rPr>
          <w:bCs/>
          <w:sz w:val="24"/>
          <w:lang w:val="de-DE"/>
        </w:rPr>
        <w:t>Das erbitten wir durch</w:t>
      </w:r>
      <w:r>
        <w:rPr>
          <w:bCs/>
          <w:sz w:val="24"/>
          <w:lang w:val="de-DE"/>
        </w:rPr>
        <w:t xml:space="preserve"> Christus, unseren </w:t>
      </w:r>
      <w:r w:rsidR="00A56E48">
        <w:rPr>
          <w:bCs/>
          <w:sz w:val="24"/>
          <w:lang w:val="de-DE"/>
        </w:rPr>
        <w:t xml:space="preserve">Bruder und </w:t>
      </w:r>
      <w:r>
        <w:rPr>
          <w:bCs/>
          <w:sz w:val="24"/>
          <w:lang w:val="de-DE"/>
        </w:rPr>
        <w:t>Herrn. Amen.</w:t>
      </w:r>
    </w:p>
    <w:p w:rsidR="005824D2" w:rsidRDefault="005824D2" w:rsidP="004221C0">
      <w:pPr>
        <w:spacing w:before="120"/>
        <w:ind w:left="851"/>
        <w:rPr>
          <w:bCs/>
          <w:sz w:val="24"/>
          <w:lang w:val="de-DE"/>
        </w:rPr>
      </w:pPr>
    </w:p>
    <w:p w:rsidR="00EF12E9" w:rsidRPr="00EF12E9" w:rsidRDefault="00401921" w:rsidP="00A90C2D">
      <w:pPr>
        <w:rPr>
          <w:i/>
          <w:iCs/>
          <w:sz w:val="24"/>
          <w:lang w:val="de-DE"/>
        </w:rPr>
      </w:pPr>
      <w:r w:rsidRPr="000625C6">
        <w:rPr>
          <w:b/>
          <w:sz w:val="24"/>
          <w:lang w:val="de-DE"/>
        </w:rPr>
        <w:t xml:space="preserve">4. </w:t>
      </w:r>
      <w:r w:rsidR="000625C6" w:rsidRPr="000625C6">
        <w:rPr>
          <w:b/>
          <w:sz w:val="24"/>
          <w:lang w:val="de-DE"/>
        </w:rPr>
        <w:t>Worte von Pater Stifter</w:t>
      </w:r>
      <w:r w:rsidRPr="000625C6">
        <w:rPr>
          <w:b/>
          <w:sz w:val="24"/>
          <w:lang w:val="de-DE"/>
        </w:rPr>
        <w:t xml:space="preserve"> </w:t>
      </w:r>
      <w:r w:rsidRPr="000625C6">
        <w:rPr>
          <w:sz w:val="24"/>
          <w:lang w:val="de-DE"/>
        </w:rPr>
        <w:t>(</w:t>
      </w:r>
      <w:r w:rsidR="000625C6" w:rsidRPr="000625C6">
        <w:rPr>
          <w:sz w:val="24"/>
          <w:lang w:val="de-DE"/>
        </w:rPr>
        <w:t>aus dem Buch</w:t>
      </w:r>
      <w:r w:rsidR="008F75CE" w:rsidRPr="000625C6">
        <w:rPr>
          <w:sz w:val="24"/>
          <w:lang w:val="de-DE"/>
        </w:rPr>
        <w:t>:</w:t>
      </w:r>
      <w:r w:rsidR="00AF6BF4" w:rsidRPr="000625C6">
        <w:rPr>
          <w:sz w:val="24"/>
          <w:lang w:val="de-DE"/>
        </w:rPr>
        <w:t xml:space="preserve"> </w:t>
      </w:r>
      <w:r w:rsidR="00EF12E9" w:rsidRPr="00EF12E9">
        <w:rPr>
          <w:i/>
          <w:iCs/>
          <w:sz w:val="24"/>
          <w:lang w:val="de-DE"/>
        </w:rPr>
        <w:t>„Gedanken von Pater Berthier. Ein alter und zugleich</w:t>
      </w:r>
    </w:p>
    <w:p w:rsidR="00401921" w:rsidRPr="000625C6" w:rsidRDefault="00EF12E9" w:rsidP="00EF12E9">
      <w:pPr>
        <w:ind w:left="708" w:firstLine="708"/>
        <w:rPr>
          <w:lang w:val="de-DE"/>
        </w:rPr>
      </w:pPr>
      <w:r w:rsidRPr="00EF12E9">
        <w:rPr>
          <w:i/>
          <w:iCs/>
          <w:sz w:val="24"/>
          <w:lang w:val="de-DE"/>
        </w:rPr>
        <w:t xml:space="preserve">                      </w:t>
      </w:r>
      <w:r w:rsidRPr="00EF12E9">
        <w:rPr>
          <w:i/>
          <w:iCs/>
          <w:sz w:val="24"/>
          <w:lang w:val="de-DE"/>
        </w:rPr>
        <w:t>neuer Schatz“</w:t>
      </w:r>
      <w:r w:rsidR="004A578A">
        <w:rPr>
          <w:i/>
          <w:iCs/>
          <w:sz w:val="24"/>
          <w:lang w:val="de-DE"/>
        </w:rPr>
        <w:t xml:space="preserve">, </w:t>
      </w:r>
      <w:r w:rsidRPr="00EF12E9">
        <w:rPr>
          <w:i/>
          <w:iCs/>
          <w:sz w:val="24"/>
          <w:lang w:val="de-DE"/>
        </w:rPr>
        <w:t>Ed. 2011</w:t>
      </w:r>
      <w:r w:rsidR="004A578A">
        <w:rPr>
          <w:i/>
          <w:iCs/>
          <w:sz w:val="24"/>
          <w:lang w:val="de-DE"/>
        </w:rPr>
        <w:t>,</w:t>
      </w:r>
      <w:r w:rsidR="00A90C2D" w:rsidRPr="00EF12E9">
        <w:rPr>
          <w:i/>
          <w:iCs/>
          <w:sz w:val="24"/>
          <w:lang w:val="de-DE"/>
        </w:rPr>
        <w:t xml:space="preserve"> </w:t>
      </w:r>
      <w:r w:rsidR="00A90C2D">
        <w:rPr>
          <w:sz w:val="24"/>
          <w:lang w:val="de-DE"/>
        </w:rPr>
        <w:t>e</w:t>
      </w:r>
      <w:r w:rsidR="000625C6" w:rsidRPr="000625C6">
        <w:rPr>
          <w:sz w:val="24"/>
          <w:lang w:val="de-DE"/>
        </w:rPr>
        <w:t xml:space="preserve">ntsprechend dem </w:t>
      </w:r>
      <w:r w:rsidR="000625C6">
        <w:rPr>
          <w:sz w:val="24"/>
          <w:lang w:val="de-DE"/>
        </w:rPr>
        <w:t>Thema des Monats</w:t>
      </w:r>
      <w:r w:rsidR="00401921" w:rsidRPr="000625C6">
        <w:rPr>
          <w:sz w:val="24"/>
          <w:lang w:val="de-DE"/>
        </w:rPr>
        <w:t xml:space="preserve">). </w:t>
      </w:r>
    </w:p>
    <w:p w:rsidR="00401921" w:rsidRPr="000625C6" w:rsidRDefault="00401921" w:rsidP="007F27BE">
      <w:pPr>
        <w:rPr>
          <w:b/>
          <w:sz w:val="24"/>
          <w:lang w:val="de-DE"/>
        </w:rPr>
      </w:pPr>
      <w:r w:rsidRPr="000625C6">
        <w:rPr>
          <w:b/>
          <w:sz w:val="24"/>
          <w:lang w:val="de-DE"/>
        </w:rPr>
        <w:t>5.</w:t>
      </w:r>
      <w:r w:rsidRPr="000625C6">
        <w:rPr>
          <w:sz w:val="24"/>
          <w:lang w:val="de-DE"/>
        </w:rPr>
        <w:t xml:space="preserve"> </w:t>
      </w:r>
      <w:r w:rsidR="000625C6" w:rsidRPr="000625C6">
        <w:rPr>
          <w:b/>
          <w:bCs/>
          <w:sz w:val="24"/>
          <w:lang w:val="de-DE"/>
        </w:rPr>
        <w:t>Ein</w:t>
      </w:r>
      <w:r w:rsidR="004A578A">
        <w:rPr>
          <w:b/>
          <w:bCs/>
          <w:sz w:val="24"/>
          <w:lang w:val="de-DE"/>
        </w:rPr>
        <w:t>e Besinnung im Licht der biblischen</w:t>
      </w:r>
      <w:r w:rsidR="005C449F">
        <w:rPr>
          <w:b/>
          <w:bCs/>
          <w:sz w:val="24"/>
          <w:lang w:val="de-DE"/>
        </w:rPr>
        <w:t xml:space="preserve"> </w:t>
      </w:r>
      <w:r w:rsidR="004A578A">
        <w:rPr>
          <w:b/>
          <w:bCs/>
          <w:sz w:val="24"/>
          <w:lang w:val="de-DE"/>
        </w:rPr>
        <w:t>Botschaft</w:t>
      </w:r>
      <w:r w:rsidRPr="000625C6">
        <w:rPr>
          <w:b/>
          <w:sz w:val="24"/>
          <w:lang w:val="de-DE"/>
        </w:rPr>
        <w:t xml:space="preserve"> </w:t>
      </w:r>
      <w:r w:rsidR="005C449F">
        <w:rPr>
          <w:b/>
          <w:sz w:val="24"/>
          <w:lang w:val="de-DE"/>
        </w:rPr>
        <w:t xml:space="preserve">(Schriftlesung) </w:t>
      </w:r>
    </w:p>
    <w:p w:rsidR="00401921" w:rsidRPr="00D14C14" w:rsidRDefault="0018733A" w:rsidP="007F27BE">
      <w:pPr>
        <w:rPr>
          <w:b/>
          <w:sz w:val="24"/>
          <w:lang w:val="de-DE"/>
        </w:rPr>
      </w:pPr>
      <w:r w:rsidRPr="00D14C14">
        <w:rPr>
          <w:b/>
          <w:sz w:val="24"/>
          <w:lang w:val="de-DE"/>
        </w:rPr>
        <w:t xml:space="preserve">6. </w:t>
      </w:r>
      <w:r w:rsidR="0054287B">
        <w:rPr>
          <w:b/>
          <w:sz w:val="24"/>
          <w:lang w:val="de-DE"/>
        </w:rPr>
        <w:t xml:space="preserve">Ein </w:t>
      </w:r>
      <w:r w:rsidR="00B00504" w:rsidRPr="00D14C14">
        <w:rPr>
          <w:b/>
          <w:sz w:val="24"/>
          <w:lang w:val="de-DE"/>
        </w:rPr>
        <w:t xml:space="preserve">Vortrag </w:t>
      </w:r>
      <w:r w:rsidR="007D2407" w:rsidRPr="007D2407">
        <w:rPr>
          <w:bCs/>
          <w:sz w:val="24"/>
          <w:lang w:val="de-DE"/>
        </w:rPr>
        <w:t>(</w:t>
      </w:r>
      <w:r w:rsidR="00B00504" w:rsidRPr="00D14C14">
        <w:rPr>
          <w:bCs/>
          <w:sz w:val="24"/>
          <w:lang w:val="de-DE"/>
        </w:rPr>
        <w:t>und Gedankenaustausch</w:t>
      </w:r>
      <w:r w:rsidR="007D2407">
        <w:rPr>
          <w:bCs/>
          <w:sz w:val="24"/>
          <w:lang w:val="de-DE"/>
        </w:rPr>
        <w:t>)</w:t>
      </w:r>
      <w:r w:rsidR="00401921" w:rsidRPr="00D14C14">
        <w:rPr>
          <w:sz w:val="24"/>
          <w:lang w:val="de-DE"/>
        </w:rPr>
        <w:t xml:space="preserve"> </w:t>
      </w:r>
    </w:p>
    <w:p w:rsidR="007D2407" w:rsidRPr="00EF12E9" w:rsidRDefault="0018733A" w:rsidP="007D2407">
      <w:pPr>
        <w:rPr>
          <w:i/>
          <w:iCs/>
          <w:sz w:val="24"/>
          <w:lang w:val="de-DE"/>
        </w:rPr>
      </w:pPr>
      <w:r w:rsidRPr="007D2407">
        <w:rPr>
          <w:b/>
          <w:sz w:val="24"/>
          <w:lang w:val="de-DE"/>
        </w:rPr>
        <w:t>7</w:t>
      </w:r>
      <w:r w:rsidR="00401921" w:rsidRPr="007D2407">
        <w:rPr>
          <w:b/>
          <w:sz w:val="24"/>
          <w:lang w:val="de-DE"/>
        </w:rPr>
        <w:t>.</w:t>
      </w:r>
      <w:r w:rsidR="00401921" w:rsidRPr="007D2407">
        <w:rPr>
          <w:sz w:val="24"/>
          <w:lang w:val="de-DE"/>
        </w:rPr>
        <w:t xml:space="preserve"> </w:t>
      </w:r>
      <w:r w:rsidR="007D2407" w:rsidRPr="007D2407">
        <w:rPr>
          <w:b/>
          <w:bCs/>
          <w:sz w:val="24"/>
          <w:lang w:val="de-DE"/>
        </w:rPr>
        <w:t>Ein Gebet</w:t>
      </w:r>
      <w:r w:rsidR="007D2407" w:rsidRPr="007D2407">
        <w:rPr>
          <w:sz w:val="24"/>
          <w:lang w:val="de-DE"/>
        </w:rPr>
        <w:t xml:space="preserve"> a</w:t>
      </w:r>
      <w:r w:rsidR="00501E68" w:rsidRPr="007D2407">
        <w:rPr>
          <w:sz w:val="24"/>
          <w:lang w:val="de-DE"/>
        </w:rPr>
        <w:t>us der Broschüre</w:t>
      </w:r>
      <w:r w:rsidR="008F75CE" w:rsidRPr="007D2407">
        <w:rPr>
          <w:sz w:val="24"/>
          <w:lang w:val="de-DE"/>
        </w:rPr>
        <w:t>:</w:t>
      </w:r>
      <w:r w:rsidR="00C72B50" w:rsidRPr="007D2407">
        <w:rPr>
          <w:sz w:val="24"/>
          <w:lang w:val="de-DE"/>
        </w:rPr>
        <w:t xml:space="preserve"> </w:t>
      </w:r>
      <w:r w:rsidR="005C40F7" w:rsidRPr="00EF12E9">
        <w:rPr>
          <w:i/>
          <w:iCs/>
          <w:sz w:val="24"/>
          <w:lang w:val="de-DE"/>
        </w:rPr>
        <w:t>„</w:t>
      </w:r>
      <w:r w:rsidR="007D2407" w:rsidRPr="00EF12E9">
        <w:rPr>
          <w:i/>
          <w:iCs/>
          <w:sz w:val="24"/>
          <w:lang w:val="de-DE"/>
        </w:rPr>
        <w:t xml:space="preserve">Die Kongregation der Missionare von der Heiligen Familie. </w:t>
      </w:r>
    </w:p>
    <w:p w:rsidR="007D2407" w:rsidRPr="00EF12E9" w:rsidRDefault="007D2407" w:rsidP="007D2407">
      <w:pPr>
        <w:rPr>
          <w:i/>
          <w:iCs/>
          <w:sz w:val="24"/>
          <w:lang w:val="de-DE"/>
        </w:rPr>
      </w:pPr>
      <w:r w:rsidRPr="00EF12E9">
        <w:rPr>
          <w:i/>
          <w:iCs/>
          <w:sz w:val="24"/>
          <w:lang w:val="de-DE"/>
        </w:rPr>
        <w:t xml:space="preserve">                       100 Jahre nach dem Tod des Gründers</w:t>
      </w:r>
      <w:r w:rsidR="005C40F7" w:rsidRPr="00EF12E9">
        <w:rPr>
          <w:i/>
          <w:iCs/>
          <w:sz w:val="24"/>
          <w:lang w:val="de-DE"/>
        </w:rPr>
        <w:t>“</w:t>
      </w:r>
      <w:r w:rsidR="004A578A">
        <w:rPr>
          <w:i/>
          <w:iCs/>
          <w:sz w:val="24"/>
          <w:lang w:val="de-DE"/>
        </w:rPr>
        <w:t>, Ed. 2007</w:t>
      </w:r>
      <w:r w:rsidRPr="00EF12E9">
        <w:rPr>
          <w:i/>
          <w:iCs/>
          <w:sz w:val="24"/>
          <w:lang w:val="de-DE"/>
        </w:rPr>
        <w:t xml:space="preserve"> </w:t>
      </w:r>
    </w:p>
    <w:p w:rsidR="00401921" w:rsidRPr="007D2407" w:rsidRDefault="007D2407" w:rsidP="007D2407">
      <w:pPr>
        <w:rPr>
          <w:sz w:val="24"/>
          <w:lang w:val="de-DE"/>
        </w:rPr>
      </w:pPr>
      <w:r>
        <w:rPr>
          <w:sz w:val="24"/>
          <w:lang w:val="de-DE"/>
        </w:rPr>
        <w:t xml:space="preserve">                       </w:t>
      </w:r>
      <w:r w:rsidRPr="007D2407">
        <w:rPr>
          <w:sz w:val="24"/>
          <w:lang w:val="de-DE"/>
        </w:rPr>
        <w:t>o</w:t>
      </w:r>
      <w:r w:rsidR="00501E68" w:rsidRPr="007D2407">
        <w:rPr>
          <w:sz w:val="24"/>
          <w:lang w:val="de-DE"/>
        </w:rPr>
        <w:t xml:space="preserve">der </w:t>
      </w:r>
      <w:r>
        <w:rPr>
          <w:sz w:val="24"/>
          <w:lang w:val="de-DE"/>
        </w:rPr>
        <w:t>ein anderes (</w:t>
      </w:r>
      <w:r w:rsidR="00501E68" w:rsidRPr="007D2407">
        <w:rPr>
          <w:sz w:val="24"/>
          <w:lang w:val="de-DE"/>
        </w:rPr>
        <w:t>spontanes</w:t>
      </w:r>
      <w:r>
        <w:rPr>
          <w:sz w:val="24"/>
          <w:lang w:val="de-DE"/>
        </w:rPr>
        <w:t>)</w:t>
      </w:r>
      <w:r w:rsidR="00501E68" w:rsidRPr="007D2407">
        <w:rPr>
          <w:sz w:val="24"/>
          <w:lang w:val="de-DE"/>
        </w:rPr>
        <w:t xml:space="preserve"> Gebet</w:t>
      </w:r>
      <w:r w:rsidR="00F742E7" w:rsidRPr="007D2407">
        <w:rPr>
          <w:sz w:val="24"/>
          <w:lang w:val="de-DE"/>
        </w:rPr>
        <w:t>.</w:t>
      </w:r>
      <w:r w:rsidR="00401921" w:rsidRPr="007D2407">
        <w:rPr>
          <w:sz w:val="24"/>
          <w:lang w:val="de-DE"/>
        </w:rPr>
        <w:t xml:space="preserve"> </w:t>
      </w:r>
    </w:p>
    <w:p w:rsidR="00EF12E9" w:rsidRDefault="0018733A" w:rsidP="00EF12E9">
      <w:pPr>
        <w:rPr>
          <w:b/>
          <w:bCs/>
          <w:sz w:val="24"/>
          <w:lang w:val="de-DE"/>
        </w:rPr>
      </w:pPr>
      <w:r w:rsidRPr="00501E68">
        <w:rPr>
          <w:b/>
          <w:sz w:val="24"/>
          <w:lang w:val="de-DE"/>
        </w:rPr>
        <w:t>8</w:t>
      </w:r>
      <w:r w:rsidR="00AF6BF4" w:rsidRPr="00501E68">
        <w:rPr>
          <w:b/>
          <w:sz w:val="24"/>
          <w:lang w:val="de-DE"/>
        </w:rPr>
        <w:t>.</w:t>
      </w:r>
      <w:r w:rsidR="00AF6BF4" w:rsidRPr="00501E68">
        <w:rPr>
          <w:sz w:val="24"/>
          <w:lang w:val="de-DE"/>
        </w:rPr>
        <w:t xml:space="preserve"> </w:t>
      </w:r>
      <w:r w:rsidR="00501E68" w:rsidRPr="00501E68">
        <w:rPr>
          <w:b/>
          <w:bCs/>
          <w:sz w:val="24"/>
          <w:lang w:val="de-DE"/>
        </w:rPr>
        <w:t>Gebet der Kongregation zum Jubiläumsjahr</w:t>
      </w:r>
      <w:r w:rsidR="00EF12E9">
        <w:rPr>
          <w:b/>
          <w:bCs/>
          <w:sz w:val="24"/>
          <w:lang w:val="de-DE"/>
        </w:rPr>
        <w:t>:</w:t>
      </w:r>
    </w:p>
    <w:p w:rsidR="00C560E1" w:rsidRPr="00501E68" w:rsidRDefault="00EF12E9" w:rsidP="00EF12E9">
      <w:pPr>
        <w:ind w:left="705"/>
        <w:rPr>
          <w:bCs/>
          <w:sz w:val="24"/>
          <w:lang w:val="de-DE"/>
        </w:rPr>
      </w:pPr>
      <w:r w:rsidRPr="00EF12E9">
        <w:rPr>
          <w:sz w:val="24"/>
          <w:lang w:val="de-DE"/>
        </w:rPr>
        <w:t>G</w:t>
      </w:r>
      <w:r>
        <w:rPr>
          <w:bCs/>
          <w:sz w:val="24"/>
          <w:lang w:val="de-DE"/>
        </w:rPr>
        <w:t>o</w:t>
      </w:r>
      <w:r w:rsidR="002D6155">
        <w:rPr>
          <w:bCs/>
          <w:sz w:val="24"/>
          <w:lang w:val="de-DE"/>
        </w:rPr>
        <w:t>tt</w:t>
      </w:r>
      <w:r w:rsidR="00501E68" w:rsidRPr="00501E68">
        <w:rPr>
          <w:bCs/>
          <w:sz w:val="24"/>
          <w:lang w:val="de-DE"/>
        </w:rPr>
        <w:t xml:space="preserve">, </w:t>
      </w:r>
      <w:r w:rsidR="00A56E48">
        <w:rPr>
          <w:bCs/>
          <w:sz w:val="24"/>
          <w:lang w:val="de-DE"/>
        </w:rPr>
        <w:t xml:space="preserve">du bist die vollkommene Einheit und die wahre Liebe.                                                                     Dein Heiliger Geist </w:t>
      </w:r>
      <w:r w:rsidR="000155B8">
        <w:rPr>
          <w:bCs/>
          <w:sz w:val="24"/>
          <w:lang w:val="de-DE"/>
        </w:rPr>
        <w:t xml:space="preserve">stärke uns, </w:t>
      </w:r>
      <w:r w:rsidR="00A61020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    </w:t>
      </w:r>
      <w:r w:rsidR="000155B8">
        <w:rPr>
          <w:bCs/>
          <w:sz w:val="24"/>
          <w:lang w:val="de-DE"/>
        </w:rPr>
        <w:t>damit wir</w:t>
      </w:r>
      <w:r w:rsidR="00A56E48">
        <w:rPr>
          <w:bCs/>
          <w:sz w:val="24"/>
          <w:lang w:val="de-DE"/>
        </w:rPr>
        <w:t xml:space="preserve"> einander Stütze und Halt </w:t>
      </w:r>
      <w:r w:rsidR="000155B8">
        <w:rPr>
          <w:bCs/>
          <w:sz w:val="24"/>
          <w:lang w:val="de-DE"/>
        </w:rPr>
        <w:t>sind</w:t>
      </w:r>
      <w:r w:rsidR="00F3045D">
        <w:rPr>
          <w:bCs/>
          <w:sz w:val="24"/>
          <w:lang w:val="de-DE"/>
        </w:rPr>
        <w:t xml:space="preserve"> </w:t>
      </w:r>
      <w:r w:rsidR="00F26683">
        <w:rPr>
          <w:bCs/>
          <w:sz w:val="24"/>
          <w:lang w:val="de-DE"/>
        </w:rPr>
        <w:t xml:space="preserve">in unserer </w:t>
      </w:r>
      <w:r w:rsidR="00E2065C">
        <w:rPr>
          <w:bCs/>
          <w:sz w:val="24"/>
          <w:lang w:val="de-DE"/>
        </w:rPr>
        <w:t>Gemeinschaft</w:t>
      </w:r>
      <w:r w:rsidR="000155B8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                 </w:t>
      </w:r>
      <w:r w:rsidR="00A56E48">
        <w:rPr>
          <w:bCs/>
          <w:sz w:val="24"/>
          <w:lang w:val="de-DE"/>
        </w:rPr>
        <w:t xml:space="preserve">und </w:t>
      </w:r>
      <w:r w:rsidR="00A61020">
        <w:rPr>
          <w:bCs/>
          <w:sz w:val="24"/>
          <w:lang w:val="de-DE"/>
        </w:rPr>
        <w:t>gemeinsam</w:t>
      </w:r>
      <w:r w:rsidR="00A56E48">
        <w:rPr>
          <w:bCs/>
          <w:sz w:val="24"/>
          <w:lang w:val="de-DE"/>
        </w:rPr>
        <w:t xml:space="preserve"> dem Kommen deines Reiches dienen.  </w:t>
      </w:r>
      <w:r w:rsidR="0054287B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501E68" w:rsidRPr="00501E68" w:rsidRDefault="005824D2" w:rsidP="008F75CE">
      <w:pPr>
        <w:ind w:left="708"/>
        <w:rPr>
          <w:bCs/>
          <w:sz w:val="24"/>
          <w:lang w:val="de-DE"/>
        </w:rPr>
      </w:pPr>
      <w:r>
        <w:rPr>
          <w:bCs/>
          <w:sz w:val="24"/>
          <w:lang w:val="de-DE"/>
        </w:rPr>
        <w:t>W</w:t>
      </w:r>
      <w:r w:rsidR="00501E68" w:rsidRPr="00501E68">
        <w:rPr>
          <w:bCs/>
          <w:sz w:val="24"/>
          <w:lang w:val="de-DE"/>
        </w:rPr>
        <w:t>ir bitten dich durch die F</w:t>
      </w:r>
      <w:r w:rsidR="006677A0">
        <w:rPr>
          <w:bCs/>
          <w:sz w:val="24"/>
          <w:lang w:val="de-DE"/>
        </w:rPr>
        <w:t>ü</w:t>
      </w:r>
      <w:r w:rsidR="00501E68" w:rsidRPr="00501E68">
        <w:rPr>
          <w:bCs/>
          <w:sz w:val="24"/>
          <w:lang w:val="de-DE"/>
        </w:rPr>
        <w:t>rsprache Unserer Lieben Frau von La Salette</w:t>
      </w:r>
    </w:p>
    <w:p w:rsidR="00F3045D" w:rsidRDefault="00501E68" w:rsidP="008F75CE">
      <w:pPr>
        <w:ind w:left="708"/>
        <w:rPr>
          <w:bCs/>
          <w:sz w:val="24"/>
          <w:lang w:val="de-DE"/>
        </w:rPr>
      </w:pPr>
      <w:r w:rsidRPr="00501E68">
        <w:rPr>
          <w:bCs/>
          <w:sz w:val="24"/>
          <w:lang w:val="de-DE"/>
        </w:rPr>
        <w:t xml:space="preserve">um die besondere Gnade, dass wir </w:t>
      </w:r>
      <w:r w:rsidR="00A56E48">
        <w:rPr>
          <w:bCs/>
          <w:sz w:val="24"/>
          <w:lang w:val="de-DE"/>
        </w:rPr>
        <w:t xml:space="preserve">in diesem Jubiläumsjahr </w:t>
      </w:r>
      <w:r w:rsidR="00F3045D">
        <w:rPr>
          <w:bCs/>
          <w:sz w:val="24"/>
          <w:lang w:val="de-DE"/>
        </w:rPr>
        <w:t xml:space="preserve">                                                                                                 </w:t>
      </w:r>
      <w:r w:rsidR="00A56E48">
        <w:rPr>
          <w:bCs/>
          <w:sz w:val="24"/>
          <w:lang w:val="de-DE"/>
        </w:rPr>
        <w:t>die Weihe unseres Leb</w:t>
      </w:r>
      <w:r w:rsidR="00F3045D">
        <w:rPr>
          <w:bCs/>
          <w:sz w:val="24"/>
          <w:lang w:val="de-DE"/>
        </w:rPr>
        <w:t>e</w:t>
      </w:r>
      <w:r w:rsidR="00A56E48">
        <w:rPr>
          <w:bCs/>
          <w:sz w:val="24"/>
          <w:lang w:val="de-DE"/>
        </w:rPr>
        <w:t xml:space="preserve">ns </w:t>
      </w:r>
      <w:r w:rsidR="00F3045D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         </w:t>
      </w:r>
      <w:r w:rsidR="00A56E48">
        <w:rPr>
          <w:bCs/>
          <w:sz w:val="24"/>
          <w:lang w:val="de-DE"/>
        </w:rPr>
        <w:t>in innerer Freude und</w:t>
      </w:r>
      <w:r w:rsidR="000155B8">
        <w:rPr>
          <w:bCs/>
          <w:sz w:val="24"/>
          <w:lang w:val="de-DE"/>
        </w:rPr>
        <w:t xml:space="preserve"> in</w:t>
      </w:r>
      <w:r w:rsidR="00A56E48">
        <w:rPr>
          <w:bCs/>
          <w:sz w:val="24"/>
          <w:lang w:val="de-DE"/>
        </w:rPr>
        <w:t xml:space="preserve"> lebendige</w:t>
      </w:r>
      <w:r w:rsidR="000155B8">
        <w:rPr>
          <w:bCs/>
          <w:sz w:val="24"/>
          <w:lang w:val="de-DE"/>
        </w:rPr>
        <w:t>m</w:t>
      </w:r>
      <w:r w:rsidR="00A56E48">
        <w:rPr>
          <w:bCs/>
          <w:sz w:val="24"/>
          <w:lang w:val="de-DE"/>
        </w:rPr>
        <w:t xml:space="preserve"> Glauben </w:t>
      </w:r>
      <w:r w:rsidR="00F3045D">
        <w:rPr>
          <w:bCs/>
          <w:sz w:val="24"/>
          <w:lang w:val="de-DE"/>
        </w:rPr>
        <w:t>erneuern.</w:t>
      </w:r>
    </w:p>
    <w:p w:rsidR="00A61020" w:rsidRDefault="006677A0" w:rsidP="00640C29">
      <w:pPr>
        <w:ind w:left="708"/>
        <w:rPr>
          <w:bCs/>
          <w:sz w:val="24"/>
          <w:lang w:val="de-DE"/>
        </w:rPr>
      </w:pPr>
      <w:r w:rsidRPr="006677A0">
        <w:rPr>
          <w:bCs/>
          <w:sz w:val="24"/>
          <w:lang w:val="de-DE"/>
        </w:rPr>
        <w:t xml:space="preserve">Das Vorbild der Heiligen </w:t>
      </w:r>
      <w:r>
        <w:rPr>
          <w:bCs/>
          <w:sz w:val="24"/>
          <w:lang w:val="de-DE"/>
        </w:rPr>
        <w:t>Familie von Nazaret</w:t>
      </w:r>
      <w:r w:rsidR="00F3045D">
        <w:rPr>
          <w:bCs/>
          <w:sz w:val="24"/>
          <w:lang w:val="de-DE"/>
        </w:rPr>
        <w:t xml:space="preserve">,                                                                                                 das Pater Berthier </w:t>
      </w:r>
      <w:r w:rsidR="000155B8">
        <w:rPr>
          <w:bCs/>
          <w:sz w:val="24"/>
          <w:lang w:val="de-DE"/>
        </w:rPr>
        <w:t xml:space="preserve">uns </w:t>
      </w:r>
      <w:r w:rsidR="00F3045D">
        <w:rPr>
          <w:bCs/>
          <w:sz w:val="24"/>
          <w:lang w:val="de-DE"/>
        </w:rPr>
        <w:t xml:space="preserve">vor Augen gestellt hat, </w:t>
      </w:r>
      <w:r w:rsidR="00BE5552">
        <w:rPr>
          <w:bCs/>
          <w:sz w:val="24"/>
          <w:lang w:val="de-DE"/>
        </w:rPr>
        <w:t xml:space="preserve">                                                                                                                </w:t>
      </w:r>
      <w:r w:rsidR="00233529">
        <w:rPr>
          <w:bCs/>
          <w:sz w:val="24"/>
          <w:lang w:val="de-DE"/>
        </w:rPr>
        <w:t>sei wie ein</w:t>
      </w:r>
      <w:r w:rsidR="00022737">
        <w:rPr>
          <w:bCs/>
          <w:sz w:val="24"/>
          <w:lang w:val="de-DE"/>
        </w:rPr>
        <w:t xml:space="preserve"> leuchtender Stern</w:t>
      </w:r>
      <w:r w:rsidR="008A76D2">
        <w:rPr>
          <w:bCs/>
          <w:sz w:val="24"/>
          <w:lang w:val="de-DE"/>
        </w:rPr>
        <w:t>, der uns vorausgeht</w:t>
      </w:r>
    </w:p>
    <w:p w:rsidR="006677A0" w:rsidRDefault="00A61020" w:rsidP="00640C29">
      <w:pPr>
        <w:ind w:left="708"/>
        <w:rPr>
          <w:bCs/>
          <w:sz w:val="24"/>
          <w:lang w:val="de-DE"/>
        </w:rPr>
      </w:pPr>
      <w:r>
        <w:rPr>
          <w:bCs/>
          <w:sz w:val="24"/>
          <w:lang w:val="de-DE"/>
        </w:rPr>
        <w:t xml:space="preserve">auf </w:t>
      </w:r>
      <w:r w:rsidR="00E2065C">
        <w:rPr>
          <w:bCs/>
          <w:sz w:val="24"/>
          <w:lang w:val="de-DE"/>
        </w:rPr>
        <w:t>dem</w:t>
      </w:r>
      <w:r>
        <w:rPr>
          <w:bCs/>
          <w:sz w:val="24"/>
          <w:lang w:val="de-DE"/>
        </w:rPr>
        <w:t xml:space="preserve"> Glaubensweg zu den Menschen und zum</w:t>
      </w:r>
      <w:r w:rsidR="000155B8">
        <w:rPr>
          <w:bCs/>
          <w:sz w:val="24"/>
          <w:lang w:val="de-DE"/>
        </w:rPr>
        <w:t xml:space="preserve"> ewigen Vaterhaus.</w:t>
      </w:r>
      <w:r w:rsidR="00F3045D">
        <w:rPr>
          <w:bCs/>
          <w:sz w:val="24"/>
          <w:lang w:val="de-DE"/>
        </w:rPr>
        <w:t xml:space="preserve"> </w:t>
      </w:r>
    </w:p>
    <w:p w:rsidR="00C560E1" w:rsidRPr="00D14C14" w:rsidRDefault="00B54C7B" w:rsidP="00640C29">
      <w:pPr>
        <w:ind w:left="708"/>
        <w:rPr>
          <w:bCs/>
          <w:sz w:val="24"/>
          <w:lang w:val="de-DE"/>
        </w:rPr>
      </w:pPr>
      <w:r w:rsidRPr="00B54C7B">
        <w:rPr>
          <w:bCs/>
          <w:sz w:val="24"/>
          <w:lang w:val="de-DE"/>
        </w:rPr>
        <w:t>Das erbitten wir durch Je</w:t>
      </w:r>
      <w:r w:rsidR="00343B5D">
        <w:rPr>
          <w:bCs/>
          <w:sz w:val="24"/>
          <w:lang w:val="de-DE"/>
        </w:rPr>
        <w:t>s</w:t>
      </w:r>
      <w:r w:rsidRPr="00B54C7B">
        <w:rPr>
          <w:bCs/>
          <w:sz w:val="24"/>
          <w:lang w:val="de-DE"/>
        </w:rPr>
        <w:t>us Christus, unseren Bru</w:t>
      </w:r>
      <w:r w:rsidR="00343B5D">
        <w:rPr>
          <w:bCs/>
          <w:sz w:val="24"/>
          <w:lang w:val="de-DE"/>
        </w:rPr>
        <w:t>d</w:t>
      </w:r>
      <w:r w:rsidRPr="00B54C7B">
        <w:rPr>
          <w:bCs/>
          <w:sz w:val="24"/>
          <w:lang w:val="de-DE"/>
        </w:rPr>
        <w:t xml:space="preserve">er und </w:t>
      </w:r>
      <w:r>
        <w:rPr>
          <w:bCs/>
          <w:sz w:val="24"/>
          <w:lang w:val="de-DE"/>
        </w:rPr>
        <w:t xml:space="preserve">Herrn. </w:t>
      </w:r>
      <w:r w:rsidRPr="00D14C14">
        <w:rPr>
          <w:bCs/>
          <w:sz w:val="24"/>
          <w:lang w:val="de-DE"/>
        </w:rPr>
        <w:t>Amen</w:t>
      </w:r>
      <w:r w:rsidR="0054287B">
        <w:rPr>
          <w:bCs/>
          <w:sz w:val="24"/>
          <w:lang w:val="de-DE"/>
        </w:rPr>
        <w:t>.</w:t>
      </w:r>
    </w:p>
    <w:p w:rsidR="005715FA" w:rsidRPr="00D14C14" w:rsidRDefault="00640C29" w:rsidP="00343B5D">
      <w:pPr>
        <w:spacing w:after="120"/>
        <w:ind w:left="708" w:firstLine="1"/>
        <w:rPr>
          <w:bCs/>
          <w:sz w:val="24"/>
          <w:lang w:val="de-DE"/>
        </w:rPr>
      </w:pPr>
      <w:r>
        <w:rPr>
          <w:bCs/>
          <w:sz w:val="24"/>
          <w:lang w:val="de-DE"/>
        </w:rPr>
        <w:t xml:space="preserve">V. </w:t>
      </w:r>
      <w:r w:rsidR="00B54C7B" w:rsidRPr="00D14C14">
        <w:rPr>
          <w:bCs/>
          <w:sz w:val="24"/>
          <w:lang w:val="de-DE"/>
        </w:rPr>
        <w:t>Jesus, Maria, Josef</w:t>
      </w:r>
      <w:r w:rsidR="00343B5D">
        <w:rPr>
          <w:bCs/>
          <w:sz w:val="24"/>
          <w:lang w:val="de-DE"/>
        </w:rPr>
        <w:t xml:space="preserve">, </w:t>
      </w:r>
      <w:r w:rsidR="0054287B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                    </w:t>
      </w:r>
      <w:r w:rsidR="00343B5D">
        <w:rPr>
          <w:bCs/>
          <w:sz w:val="24"/>
          <w:lang w:val="de-DE"/>
        </w:rPr>
        <w:t>Heilige Familie von Nazaret</w:t>
      </w:r>
      <w:r w:rsidR="0054287B">
        <w:rPr>
          <w:bCs/>
          <w:sz w:val="24"/>
          <w:lang w:val="de-DE"/>
        </w:rPr>
        <w:t>:</w:t>
      </w:r>
      <w:r w:rsidR="00343B5D">
        <w:rPr>
          <w:bCs/>
          <w:sz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lang w:val="de-DE"/>
        </w:rPr>
        <w:t xml:space="preserve">A. </w:t>
      </w:r>
      <w:r w:rsidR="00343B5D">
        <w:rPr>
          <w:bCs/>
          <w:sz w:val="24"/>
          <w:lang w:val="de-DE"/>
        </w:rPr>
        <w:t>Segne, behüte und heilige uns</w:t>
      </w:r>
      <w:r w:rsidR="0054287B">
        <w:rPr>
          <w:bCs/>
          <w:sz w:val="24"/>
          <w:lang w:val="de-DE"/>
        </w:rPr>
        <w:t>.</w:t>
      </w:r>
      <w:r w:rsidR="00343B5D">
        <w:rPr>
          <w:bCs/>
          <w:sz w:val="24"/>
          <w:lang w:val="de-DE"/>
        </w:rPr>
        <w:t xml:space="preserve"> Amen. </w:t>
      </w:r>
    </w:p>
    <w:p w:rsidR="0018733A" w:rsidRPr="0054287B" w:rsidRDefault="0018733A" w:rsidP="007F27BE">
      <w:pPr>
        <w:rPr>
          <w:b/>
          <w:sz w:val="24"/>
          <w:lang w:val="de-DE"/>
        </w:rPr>
      </w:pPr>
      <w:r w:rsidRPr="0054287B">
        <w:rPr>
          <w:b/>
          <w:sz w:val="24"/>
          <w:lang w:val="de-DE"/>
        </w:rPr>
        <w:t xml:space="preserve">9. </w:t>
      </w:r>
      <w:r w:rsidR="00343B5D" w:rsidRPr="0054287B">
        <w:rPr>
          <w:b/>
          <w:sz w:val="24"/>
          <w:lang w:val="de-DE"/>
        </w:rPr>
        <w:t xml:space="preserve">  Gesang</w:t>
      </w:r>
      <w:r w:rsidR="0054287B" w:rsidRPr="0054287B">
        <w:rPr>
          <w:b/>
          <w:sz w:val="24"/>
          <w:lang w:val="de-DE"/>
        </w:rPr>
        <w:t xml:space="preserve"> zum Abschluss</w:t>
      </w:r>
    </w:p>
    <w:p w:rsidR="00AF6BF4" w:rsidRPr="00425584" w:rsidRDefault="0018733A" w:rsidP="007F27BE">
      <w:pPr>
        <w:rPr>
          <w:sz w:val="24"/>
          <w:lang w:val="de-DE"/>
        </w:rPr>
      </w:pPr>
      <w:r w:rsidRPr="00425584">
        <w:rPr>
          <w:b/>
          <w:sz w:val="24"/>
          <w:lang w:val="de-DE"/>
        </w:rPr>
        <w:t>10</w:t>
      </w:r>
      <w:r w:rsidR="00AF6BF4" w:rsidRPr="00425584">
        <w:rPr>
          <w:b/>
          <w:sz w:val="24"/>
          <w:lang w:val="de-DE"/>
        </w:rPr>
        <w:t xml:space="preserve">. </w:t>
      </w:r>
      <w:r w:rsidR="00343B5D" w:rsidRPr="00425584">
        <w:rPr>
          <w:b/>
          <w:sz w:val="24"/>
          <w:lang w:val="de-DE"/>
        </w:rPr>
        <w:t>Segen</w:t>
      </w:r>
      <w:r w:rsidR="00AF6BF4" w:rsidRPr="00425584">
        <w:rPr>
          <w:b/>
          <w:sz w:val="24"/>
          <w:lang w:val="de-DE"/>
        </w:rPr>
        <w:t xml:space="preserve"> </w:t>
      </w:r>
      <w:r w:rsidR="00AF6BF4" w:rsidRPr="00425584">
        <w:rPr>
          <w:sz w:val="24"/>
          <w:lang w:val="de-DE"/>
        </w:rPr>
        <w:t xml:space="preserve">  </w:t>
      </w:r>
    </w:p>
    <w:p w:rsidR="00401921" w:rsidRDefault="009406F7" w:rsidP="00C560E1">
      <w:pPr>
        <w:spacing w:before="240"/>
        <w:jc w:val="center"/>
        <w:rPr>
          <w:b/>
          <w:sz w:val="32"/>
          <w:lang w:val="de-DE"/>
        </w:rPr>
      </w:pPr>
      <w:r w:rsidRPr="009406F7">
        <w:rPr>
          <w:b/>
          <w:sz w:val="32"/>
          <w:lang w:val="de-DE"/>
        </w:rPr>
        <w:lastRenderedPageBreak/>
        <w:t>Die Themen und Anregungen für die Gestaltung der monatlichen Besinnungstage im Jubiläumsjahr  “125 Ja</w:t>
      </w:r>
      <w:r>
        <w:rPr>
          <w:b/>
          <w:sz w:val="32"/>
          <w:lang w:val="de-DE"/>
        </w:rPr>
        <w:t>hr</w:t>
      </w:r>
      <w:r w:rsidR="00442E5B">
        <w:rPr>
          <w:b/>
          <w:sz w:val="32"/>
          <w:lang w:val="de-DE"/>
        </w:rPr>
        <w:t>e</w:t>
      </w:r>
      <w:r>
        <w:rPr>
          <w:b/>
          <w:sz w:val="32"/>
          <w:lang w:val="de-DE"/>
        </w:rPr>
        <w:t xml:space="preserve"> MSF“ </w:t>
      </w:r>
    </w:p>
    <w:p w:rsidR="009406F7" w:rsidRDefault="009406F7" w:rsidP="00C560E1">
      <w:pPr>
        <w:spacing w:before="240"/>
        <w:jc w:val="center"/>
        <w:rPr>
          <w:b/>
          <w:sz w:val="32"/>
          <w:lang w:val="de-DE"/>
        </w:rPr>
      </w:pPr>
    </w:p>
    <w:p w:rsidR="00074198" w:rsidRPr="009406F7" w:rsidRDefault="00074198" w:rsidP="00C560E1">
      <w:pPr>
        <w:spacing w:before="240"/>
        <w:jc w:val="center"/>
        <w:rPr>
          <w:b/>
          <w:sz w:val="32"/>
          <w:lang w:val="de-DE"/>
        </w:rPr>
      </w:pPr>
    </w:p>
    <w:p w:rsidR="00400A7F" w:rsidRDefault="00401921" w:rsidP="00400A7F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 w:rsidRPr="00400A7F">
        <w:rPr>
          <w:b/>
          <w:sz w:val="28"/>
          <w:lang w:val="de-DE"/>
        </w:rPr>
        <w:t xml:space="preserve">La Salette – </w:t>
      </w:r>
      <w:r w:rsidR="009406F7" w:rsidRPr="00400A7F">
        <w:rPr>
          <w:b/>
          <w:sz w:val="28"/>
          <w:lang w:val="de-DE"/>
        </w:rPr>
        <w:t xml:space="preserve">Eine Quelle für unsere Bekehrung und Versöhnung </w:t>
      </w:r>
    </w:p>
    <w:p w:rsidR="009406F7" w:rsidRPr="00400A7F" w:rsidRDefault="00400A7F" w:rsidP="00400A7F">
      <w:pPr>
        <w:spacing w:after="120"/>
        <w:ind w:left="720"/>
        <w:rPr>
          <w:b/>
          <w:sz w:val="28"/>
          <w:lang w:val="de-DE"/>
        </w:rPr>
      </w:pPr>
      <w:r>
        <w:rPr>
          <w:b/>
          <w:sz w:val="28"/>
          <w:lang w:val="de-DE"/>
        </w:rPr>
        <w:t>(J</w:t>
      </w:r>
      <w:r w:rsidR="009406F7" w:rsidRPr="00400A7F">
        <w:rPr>
          <w:b/>
          <w:sz w:val="28"/>
          <w:lang w:val="de-DE"/>
        </w:rPr>
        <w:t>anuar 2020: P. Benjamin Ra</w:t>
      </w:r>
      <w:r w:rsidRPr="00400A7F">
        <w:rPr>
          <w:b/>
          <w:sz w:val="28"/>
          <w:lang w:val="de-DE"/>
        </w:rPr>
        <w:t>bemana</w:t>
      </w:r>
      <w:r>
        <w:rPr>
          <w:b/>
          <w:sz w:val="28"/>
          <w:lang w:val="de-DE"/>
        </w:rPr>
        <w:t>n</w:t>
      </w:r>
      <w:r w:rsidRPr="00400A7F">
        <w:rPr>
          <w:b/>
          <w:sz w:val="28"/>
          <w:lang w:val="de-DE"/>
        </w:rPr>
        <w:t>tsoa, MSF-Provinz in Madagaskar)</w:t>
      </w:r>
    </w:p>
    <w:p w:rsidR="00400A7F" w:rsidRDefault="00400A7F" w:rsidP="00C560E1">
      <w:pPr>
        <w:spacing w:after="120"/>
        <w:ind w:firstLine="708"/>
        <w:rPr>
          <w:b/>
          <w:bCs/>
          <w:sz w:val="24"/>
          <w:lang w:val="de-DE"/>
        </w:rPr>
      </w:pPr>
    </w:p>
    <w:p w:rsidR="00701C50" w:rsidRPr="00701C50" w:rsidRDefault="00701C50" w:rsidP="00701C50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>Worte von Pater Berthier: Siehe „Gedanken von Pater Berthier. Ein alter und zugleich neuer Schatz“ (Ed. 2011, Nr. 182)</w:t>
      </w:r>
    </w:p>
    <w:p w:rsidR="00701C50" w:rsidRPr="00400A7F" w:rsidRDefault="00701C50" w:rsidP="00701C50">
      <w:pPr>
        <w:spacing w:after="120"/>
        <w:ind w:firstLine="708"/>
        <w:rPr>
          <w:b/>
          <w:bCs/>
          <w:sz w:val="24"/>
          <w:lang w:val="de-DE"/>
        </w:rPr>
      </w:pPr>
    </w:p>
    <w:p w:rsidR="00701C50" w:rsidRPr="00701C50" w:rsidRDefault="002C23C5" w:rsidP="00701C50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>
        <w:rPr>
          <w:b/>
          <w:bCs/>
          <w:sz w:val="24"/>
          <w:lang w:val="de-DE"/>
        </w:rPr>
        <w:t>Be</w:t>
      </w:r>
      <w:r w:rsidR="007D700A">
        <w:rPr>
          <w:b/>
          <w:bCs/>
          <w:sz w:val="24"/>
          <w:lang w:val="de-DE"/>
        </w:rPr>
        <w:t>sinnung</w:t>
      </w:r>
      <w:r>
        <w:rPr>
          <w:b/>
          <w:bCs/>
          <w:sz w:val="24"/>
          <w:lang w:val="de-DE"/>
        </w:rPr>
        <w:t xml:space="preserve"> im Licht der biblischen Botschaft</w:t>
      </w:r>
      <w:r w:rsidR="00701C50" w:rsidRPr="00701C50">
        <w:rPr>
          <w:b/>
          <w:bCs/>
          <w:sz w:val="24"/>
          <w:lang w:val="de-DE"/>
        </w:rPr>
        <w:t>: Levitikus 25, 13-22 (Das Jubeljahr)</w:t>
      </w:r>
    </w:p>
    <w:p w:rsidR="00701C50" w:rsidRPr="00701C50" w:rsidRDefault="00701C50" w:rsidP="00701C50">
      <w:pPr>
        <w:spacing w:after="120"/>
        <w:ind w:firstLine="708"/>
        <w:rPr>
          <w:b/>
          <w:bCs/>
          <w:sz w:val="24"/>
          <w:lang w:val="de-DE"/>
        </w:rPr>
      </w:pPr>
    </w:p>
    <w:p w:rsidR="00701C50" w:rsidRDefault="00701C50" w:rsidP="00701C50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Anrufungen zu ULF von La Salette: Siehe </w:t>
      </w:r>
      <w:r w:rsidR="00962255"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 w:rsidR="00962255"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 w:rsidR="00962255">
        <w:rPr>
          <w:b/>
          <w:bCs/>
          <w:sz w:val="24"/>
          <w:lang w:val="de-DE"/>
        </w:rPr>
        <w:t xml:space="preserve">“                  </w:t>
      </w:r>
      <w:r w:rsidRPr="00701C50">
        <w:rPr>
          <w:b/>
          <w:bCs/>
          <w:sz w:val="24"/>
          <w:lang w:val="de-DE"/>
        </w:rPr>
        <w:t xml:space="preserve"> (Ed. 2007, Seite 30-31)</w:t>
      </w:r>
    </w:p>
    <w:p w:rsidR="00074198" w:rsidRPr="00074198" w:rsidRDefault="00074198" w:rsidP="00074198">
      <w:pPr>
        <w:pStyle w:val="Listenabsatz"/>
        <w:rPr>
          <w:b/>
          <w:bCs/>
          <w:sz w:val="24"/>
          <w:lang w:val="de-DE"/>
        </w:rPr>
      </w:pPr>
    </w:p>
    <w:p w:rsidR="00074198" w:rsidRPr="00074198" w:rsidRDefault="00074198" w:rsidP="00074198">
      <w:pPr>
        <w:spacing w:after="120"/>
        <w:rPr>
          <w:b/>
          <w:bCs/>
          <w:sz w:val="24"/>
          <w:lang w:val="de-DE"/>
        </w:rPr>
      </w:pPr>
    </w:p>
    <w:p w:rsidR="00701C50" w:rsidRDefault="00701C50" w:rsidP="00C560E1">
      <w:pPr>
        <w:spacing w:after="120"/>
        <w:ind w:firstLine="708"/>
        <w:rPr>
          <w:b/>
          <w:bCs/>
          <w:sz w:val="24"/>
          <w:lang w:val="de-DE"/>
        </w:rPr>
      </w:pPr>
    </w:p>
    <w:p w:rsidR="00701C50" w:rsidRDefault="00401921" w:rsidP="00701C50">
      <w:pPr>
        <w:pStyle w:val="Listenabsatz"/>
        <w:numPr>
          <w:ilvl w:val="0"/>
          <w:numId w:val="3"/>
        </w:numPr>
        <w:spacing w:after="120"/>
        <w:rPr>
          <w:b/>
          <w:sz w:val="28"/>
        </w:rPr>
      </w:pPr>
      <w:r w:rsidRPr="00701C50">
        <w:rPr>
          <w:b/>
          <w:sz w:val="28"/>
        </w:rPr>
        <w:t>P</w:t>
      </w:r>
      <w:r w:rsidR="00701C50" w:rsidRPr="00701C50">
        <w:rPr>
          <w:b/>
          <w:sz w:val="28"/>
        </w:rPr>
        <w:t>ater</w:t>
      </w:r>
      <w:r w:rsidRPr="00701C50">
        <w:rPr>
          <w:b/>
          <w:sz w:val="28"/>
        </w:rPr>
        <w:t xml:space="preserve"> Berthier </w:t>
      </w:r>
      <w:r w:rsidR="00701C50" w:rsidRPr="00701C50">
        <w:rPr>
          <w:b/>
          <w:sz w:val="28"/>
        </w:rPr>
        <w:t>als Gründer</w:t>
      </w:r>
    </w:p>
    <w:p w:rsidR="00401921" w:rsidRPr="00701C50" w:rsidRDefault="00DE6BDF" w:rsidP="00701C50">
      <w:pPr>
        <w:spacing w:after="120"/>
        <w:ind w:firstLine="360"/>
        <w:rPr>
          <w:b/>
          <w:sz w:val="28"/>
        </w:rPr>
      </w:pPr>
      <w:r>
        <w:rPr>
          <w:b/>
          <w:sz w:val="28"/>
        </w:rPr>
        <w:t xml:space="preserve">      </w:t>
      </w:r>
      <w:r w:rsidR="00701C50">
        <w:rPr>
          <w:b/>
          <w:sz w:val="28"/>
        </w:rPr>
        <w:t xml:space="preserve">(Februar 2020: </w:t>
      </w:r>
      <w:r w:rsidR="007F27BE" w:rsidRPr="00701C50">
        <w:rPr>
          <w:b/>
          <w:sz w:val="28"/>
        </w:rPr>
        <w:t>P. Patrice</w:t>
      </w:r>
      <w:r w:rsidR="00701C50">
        <w:rPr>
          <w:b/>
          <w:sz w:val="28"/>
        </w:rPr>
        <w:t xml:space="preserve"> Ralaiovao</w:t>
      </w:r>
      <w:r>
        <w:rPr>
          <w:b/>
          <w:sz w:val="28"/>
        </w:rPr>
        <w:t>, Generalassistent MSF</w:t>
      </w:r>
      <w:r w:rsidR="007F27BE" w:rsidRPr="00701C50">
        <w:rPr>
          <w:b/>
          <w:sz w:val="28"/>
        </w:rPr>
        <w:t>)</w:t>
      </w:r>
      <w:r w:rsidR="00401921" w:rsidRPr="00701C50">
        <w:rPr>
          <w:b/>
          <w:sz w:val="28"/>
        </w:rPr>
        <w:t xml:space="preserve"> </w:t>
      </w:r>
    </w:p>
    <w:p w:rsidR="00962255" w:rsidRDefault="00962255" w:rsidP="000F1183">
      <w:pPr>
        <w:spacing w:after="120"/>
        <w:ind w:firstLine="708"/>
        <w:rPr>
          <w:b/>
          <w:bCs/>
          <w:sz w:val="24"/>
        </w:rPr>
      </w:pPr>
    </w:p>
    <w:p w:rsidR="00962255" w:rsidRPr="00701C50" w:rsidRDefault="00962255" w:rsidP="00962255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Worte von Pater Berthier: Siehe „Gedanken von Pater Berthier. Ein alter und zugleich neuer Schatz“ (Ed. 2011, Nr. </w:t>
      </w:r>
      <w:r>
        <w:rPr>
          <w:b/>
          <w:bCs/>
          <w:sz w:val="24"/>
          <w:lang w:val="de-DE"/>
        </w:rPr>
        <w:t>3</w:t>
      </w:r>
      <w:r w:rsidRPr="00701C50">
        <w:rPr>
          <w:b/>
          <w:bCs/>
          <w:sz w:val="24"/>
          <w:lang w:val="de-DE"/>
        </w:rPr>
        <w:t>8)</w:t>
      </w:r>
    </w:p>
    <w:p w:rsidR="00962255" w:rsidRPr="00400A7F" w:rsidRDefault="00962255" w:rsidP="00962255">
      <w:pPr>
        <w:spacing w:after="120"/>
        <w:ind w:firstLine="708"/>
        <w:rPr>
          <w:b/>
          <w:bCs/>
          <w:sz w:val="24"/>
          <w:lang w:val="de-DE"/>
        </w:rPr>
      </w:pPr>
    </w:p>
    <w:p w:rsidR="00962255" w:rsidRPr="00701C50" w:rsidRDefault="00962255" w:rsidP="00962255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 w:rsidR="007D700A"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Matthäus 9, 35-37 </w:t>
      </w:r>
      <w:r w:rsidRPr="00701C50">
        <w:rPr>
          <w:b/>
          <w:bCs/>
          <w:sz w:val="24"/>
          <w:lang w:val="de-DE"/>
        </w:rPr>
        <w:t>(</w:t>
      </w:r>
      <w:r>
        <w:rPr>
          <w:b/>
          <w:bCs/>
          <w:sz w:val="24"/>
          <w:lang w:val="de-DE"/>
        </w:rPr>
        <w:t>Über die große Ernte und die wenigen Arbeiter</w:t>
      </w:r>
      <w:r w:rsidRPr="00701C50">
        <w:rPr>
          <w:b/>
          <w:bCs/>
          <w:sz w:val="24"/>
          <w:lang w:val="de-DE"/>
        </w:rPr>
        <w:t>)</w:t>
      </w:r>
    </w:p>
    <w:p w:rsidR="00962255" w:rsidRPr="00701C50" w:rsidRDefault="00962255" w:rsidP="00962255">
      <w:pPr>
        <w:spacing w:after="120"/>
        <w:ind w:firstLine="708"/>
        <w:rPr>
          <w:b/>
          <w:bCs/>
          <w:sz w:val="24"/>
          <w:lang w:val="de-DE"/>
        </w:rPr>
      </w:pPr>
    </w:p>
    <w:p w:rsidR="00962255" w:rsidRPr="00701C50" w:rsidRDefault="00962255" w:rsidP="00962255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Das Gebet von Pater Berthier für die Missionare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 xml:space="preserve">die Broschüre </w:t>
      </w:r>
      <w:r w:rsidR="00442E5B">
        <w:rPr>
          <w:b/>
          <w:bCs/>
          <w:sz w:val="24"/>
          <w:lang w:val="de-DE"/>
        </w:rPr>
        <w:t xml:space="preserve">                                                             </w:t>
      </w:r>
      <w:r>
        <w:rPr>
          <w:b/>
          <w:bCs/>
          <w:sz w:val="24"/>
          <w:lang w:val="de-DE"/>
        </w:rPr>
        <w:t>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>
        <w:rPr>
          <w:b/>
          <w:bCs/>
          <w:sz w:val="24"/>
          <w:lang w:val="de-DE"/>
        </w:rPr>
        <w:t>26-27</w:t>
      </w:r>
      <w:r w:rsidRPr="00701C50">
        <w:rPr>
          <w:b/>
          <w:bCs/>
          <w:sz w:val="24"/>
          <w:lang w:val="de-DE"/>
        </w:rPr>
        <w:t>)</w:t>
      </w:r>
    </w:p>
    <w:p w:rsidR="00962255" w:rsidRDefault="00962255" w:rsidP="00962255">
      <w:pPr>
        <w:spacing w:after="120"/>
        <w:ind w:firstLine="708"/>
        <w:rPr>
          <w:b/>
          <w:bCs/>
          <w:sz w:val="24"/>
          <w:lang w:val="de-DE"/>
        </w:rPr>
      </w:pPr>
    </w:p>
    <w:p w:rsidR="00962255" w:rsidRDefault="00962255" w:rsidP="000F1183">
      <w:pPr>
        <w:spacing w:after="120"/>
        <w:ind w:firstLine="708"/>
        <w:rPr>
          <w:b/>
          <w:bCs/>
          <w:sz w:val="24"/>
          <w:lang w:val="de-DE"/>
        </w:rPr>
      </w:pPr>
    </w:p>
    <w:p w:rsidR="00074198" w:rsidRDefault="00074198" w:rsidP="000F1183">
      <w:pPr>
        <w:spacing w:after="120"/>
        <w:ind w:firstLine="708"/>
        <w:rPr>
          <w:b/>
          <w:bCs/>
          <w:sz w:val="24"/>
          <w:lang w:val="de-DE"/>
        </w:rPr>
      </w:pPr>
    </w:p>
    <w:p w:rsidR="00BF3ABB" w:rsidRPr="00962255" w:rsidRDefault="00BF3ABB" w:rsidP="000F1183">
      <w:pPr>
        <w:spacing w:after="120"/>
        <w:ind w:firstLine="708"/>
        <w:rPr>
          <w:b/>
          <w:bCs/>
          <w:sz w:val="24"/>
          <w:lang w:val="de-DE"/>
        </w:rPr>
      </w:pPr>
    </w:p>
    <w:p w:rsidR="00C560E1" w:rsidRPr="00425584" w:rsidRDefault="00C560E1" w:rsidP="00C560E1">
      <w:pPr>
        <w:ind w:left="708" w:firstLine="708"/>
        <w:rPr>
          <w:sz w:val="24"/>
          <w:lang w:val="de-DE"/>
        </w:rPr>
      </w:pPr>
    </w:p>
    <w:p w:rsidR="00BF3ABB" w:rsidRDefault="00BF3ABB" w:rsidP="00BF3ABB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 w:rsidRPr="00BF3ABB">
        <w:rPr>
          <w:b/>
          <w:sz w:val="28"/>
          <w:lang w:val="de-DE"/>
        </w:rPr>
        <w:lastRenderedPageBreak/>
        <w:t xml:space="preserve">Die </w:t>
      </w:r>
      <w:r>
        <w:rPr>
          <w:b/>
          <w:sz w:val="28"/>
          <w:lang w:val="de-DE"/>
        </w:rPr>
        <w:t>H</w:t>
      </w:r>
      <w:r w:rsidRPr="00BF3ABB">
        <w:rPr>
          <w:b/>
          <w:sz w:val="28"/>
          <w:lang w:val="de-DE"/>
        </w:rPr>
        <w:t xml:space="preserve">eilige Familie </w:t>
      </w:r>
      <w:r>
        <w:rPr>
          <w:b/>
          <w:sz w:val="28"/>
          <w:lang w:val="de-DE"/>
        </w:rPr>
        <w:t xml:space="preserve">von Nazaret </w:t>
      </w:r>
      <w:r w:rsidRPr="00BF3ABB">
        <w:rPr>
          <w:b/>
          <w:sz w:val="28"/>
          <w:lang w:val="de-DE"/>
        </w:rPr>
        <w:t>– Vorbild für unser Leben</w:t>
      </w:r>
    </w:p>
    <w:p w:rsidR="00BF3ABB" w:rsidRDefault="001D018A" w:rsidP="001D018A">
      <w:pPr>
        <w:spacing w:after="120"/>
        <w:ind w:left="708"/>
        <w:rPr>
          <w:b/>
          <w:sz w:val="28"/>
          <w:lang w:val="de-DE"/>
        </w:rPr>
      </w:pPr>
      <w:r>
        <w:rPr>
          <w:b/>
          <w:sz w:val="28"/>
          <w:lang w:val="de-DE"/>
        </w:rPr>
        <w:t>(M</w:t>
      </w:r>
      <w:r w:rsidR="00BF3ABB">
        <w:rPr>
          <w:b/>
          <w:sz w:val="28"/>
          <w:lang w:val="de-DE"/>
        </w:rPr>
        <w:t>ärz 2020: P. Egon Färber, MSF-Provinz in Deutschland)</w:t>
      </w:r>
    </w:p>
    <w:p w:rsidR="001D018A" w:rsidRDefault="001D018A" w:rsidP="001D018A">
      <w:pPr>
        <w:spacing w:after="120"/>
        <w:ind w:left="708"/>
        <w:rPr>
          <w:b/>
          <w:sz w:val="28"/>
          <w:lang w:val="de-DE"/>
        </w:rPr>
      </w:pPr>
    </w:p>
    <w:p w:rsidR="001D018A" w:rsidRPr="00701C50" w:rsidRDefault="001D018A" w:rsidP="001D018A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Worte von Pater Berthier: Siehe „Gedanken von Pater Berthier. Ein alter und zugleich neuer Schatz“ (Ed. 2011, Nr. </w:t>
      </w:r>
      <w:r>
        <w:rPr>
          <w:b/>
          <w:bCs/>
          <w:sz w:val="24"/>
          <w:lang w:val="de-DE"/>
        </w:rPr>
        <w:t>295 und 300</w:t>
      </w:r>
      <w:r w:rsidRPr="00701C50">
        <w:rPr>
          <w:b/>
          <w:bCs/>
          <w:sz w:val="24"/>
          <w:lang w:val="de-DE"/>
        </w:rPr>
        <w:t>)</w:t>
      </w:r>
    </w:p>
    <w:p w:rsidR="001D018A" w:rsidRPr="00400A7F" w:rsidRDefault="001D018A" w:rsidP="001D018A">
      <w:pPr>
        <w:spacing w:after="120"/>
        <w:ind w:firstLine="708"/>
        <w:rPr>
          <w:b/>
          <w:bCs/>
          <w:sz w:val="24"/>
          <w:lang w:val="de-DE"/>
        </w:rPr>
      </w:pPr>
    </w:p>
    <w:p w:rsidR="001D018A" w:rsidRPr="00701C50" w:rsidRDefault="001D018A" w:rsidP="001D018A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 w:rsidR="007D700A"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Lukas 2, 10-20 </w:t>
      </w:r>
      <w:r w:rsidRPr="00701C50">
        <w:rPr>
          <w:b/>
          <w:bCs/>
          <w:sz w:val="24"/>
          <w:lang w:val="de-DE"/>
        </w:rPr>
        <w:t>(</w:t>
      </w:r>
      <w:r>
        <w:rPr>
          <w:b/>
          <w:bCs/>
          <w:sz w:val="24"/>
          <w:lang w:val="de-DE"/>
        </w:rPr>
        <w:t>Von der Geburt Jesu</w:t>
      </w:r>
      <w:r w:rsidRPr="00701C50">
        <w:rPr>
          <w:b/>
          <w:bCs/>
          <w:sz w:val="24"/>
          <w:lang w:val="de-DE"/>
        </w:rPr>
        <w:t>)</w:t>
      </w:r>
    </w:p>
    <w:p w:rsidR="001D018A" w:rsidRPr="00701C50" w:rsidRDefault="001D018A" w:rsidP="001D018A">
      <w:pPr>
        <w:spacing w:after="120"/>
        <w:ind w:firstLine="708"/>
        <w:rPr>
          <w:b/>
          <w:bCs/>
          <w:sz w:val="24"/>
          <w:lang w:val="de-DE"/>
        </w:rPr>
      </w:pPr>
    </w:p>
    <w:p w:rsidR="001D018A" w:rsidRPr="00701C50" w:rsidRDefault="001D018A" w:rsidP="001D018A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Ein Gebet für die Familien von Papst Johannes Paul II.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>
        <w:rPr>
          <w:b/>
          <w:bCs/>
          <w:sz w:val="24"/>
          <w:lang w:val="de-DE"/>
        </w:rPr>
        <w:t>18</w:t>
      </w:r>
      <w:r w:rsidRPr="00701C50">
        <w:rPr>
          <w:b/>
          <w:bCs/>
          <w:sz w:val="24"/>
          <w:lang w:val="de-DE"/>
        </w:rPr>
        <w:t>)</w:t>
      </w:r>
    </w:p>
    <w:p w:rsidR="001D018A" w:rsidRDefault="001D018A" w:rsidP="001D018A">
      <w:pPr>
        <w:spacing w:after="120"/>
        <w:ind w:firstLine="708"/>
        <w:rPr>
          <w:b/>
          <w:bCs/>
          <w:sz w:val="24"/>
          <w:lang w:val="de-DE"/>
        </w:rPr>
      </w:pPr>
    </w:p>
    <w:p w:rsidR="00BF3ABB" w:rsidRDefault="00BF3ABB" w:rsidP="00BF3ABB">
      <w:pPr>
        <w:spacing w:after="120"/>
        <w:rPr>
          <w:b/>
          <w:sz w:val="28"/>
          <w:lang w:val="de-DE"/>
        </w:rPr>
      </w:pPr>
    </w:p>
    <w:p w:rsidR="007D700A" w:rsidRDefault="007D700A" w:rsidP="007D700A">
      <w:pPr>
        <w:pStyle w:val="Listenabsatz"/>
        <w:numPr>
          <w:ilvl w:val="0"/>
          <w:numId w:val="3"/>
        </w:numPr>
        <w:spacing w:after="120"/>
        <w:rPr>
          <w:b/>
          <w:sz w:val="28"/>
        </w:rPr>
      </w:pPr>
      <w:r w:rsidRPr="007D700A">
        <w:rPr>
          <w:b/>
          <w:sz w:val="28"/>
        </w:rPr>
        <w:t>Das Gemeinschaftsleben</w:t>
      </w:r>
    </w:p>
    <w:p w:rsidR="007D700A" w:rsidRPr="007D700A" w:rsidRDefault="007D700A" w:rsidP="007D700A">
      <w:pPr>
        <w:spacing w:after="120"/>
        <w:ind w:left="708"/>
        <w:rPr>
          <w:b/>
          <w:sz w:val="28"/>
          <w:lang w:val="de-DE"/>
        </w:rPr>
      </w:pPr>
      <w:r w:rsidRPr="007D700A">
        <w:rPr>
          <w:b/>
          <w:sz w:val="28"/>
          <w:lang w:val="de-DE"/>
        </w:rPr>
        <w:t>(April 2020: P. Edmund Jan Michalski, MSF-Provinz in Polen</w:t>
      </w:r>
      <w:r>
        <w:rPr>
          <w:b/>
          <w:sz w:val="28"/>
          <w:lang w:val="de-DE"/>
        </w:rPr>
        <w:t>)</w:t>
      </w:r>
    </w:p>
    <w:p w:rsidR="007D700A" w:rsidRDefault="007D700A" w:rsidP="007D700A">
      <w:pPr>
        <w:spacing w:after="120"/>
        <w:rPr>
          <w:b/>
          <w:sz w:val="28"/>
          <w:lang w:val="de-DE"/>
        </w:rPr>
      </w:pPr>
    </w:p>
    <w:p w:rsidR="007D700A" w:rsidRPr="00701C50" w:rsidRDefault="007D700A" w:rsidP="007D700A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>Worte von Pater Berthier: Siehe „Gedanken von Pater Berthier. Ein alter und zugleich neuer Schatz“ (Ed. 2011, Nr.</w:t>
      </w:r>
      <w:r>
        <w:rPr>
          <w:b/>
          <w:bCs/>
          <w:sz w:val="24"/>
          <w:lang w:val="de-DE"/>
        </w:rPr>
        <w:t xml:space="preserve"> 140 und 151</w:t>
      </w:r>
      <w:r w:rsidRPr="00701C50">
        <w:rPr>
          <w:b/>
          <w:bCs/>
          <w:sz w:val="24"/>
          <w:lang w:val="de-DE"/>
        </w:rPr>
        <w:t>)</w:t>
      </w:r>
    </w:p>
    <w:p w:rsidR="007D700A" w:rsidRPr="00400A7F" w:rsidRDefault="007D700A" w:rsidP="007D700A">
      <w:pPr>
        <w:spacing w:after="120"/>
        <w:ind w:firstLine="708"/>
        <w:rPr>
          <w:b/>
          <w:bCs/>
          <w:sz w:val="24"/>
          <w:lang w:val="de-DE"/>
        </w:rPr>
      </w:pPr>
    </w:p>
    <w:p w:rsidR="007D700A" w:rsidRPr="00701C50" w:rsidRDefault="007D700A" w:rsidP="007D700A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Brief an die Gemeinde in Rom 12, 3-31 </w:t>
      </w:r>
      <w:r w:rsidRPr="00701C50">
        <w:rPr>
          <w:b/>
          <w:bCs/>
          <w:sz w:val="24"/>
          <w:lang w:val="de-DE"/>
        </w:rPr>
        <w:t>(</w:t>
      </w:r>
      <w:r w:rsidR="002D292D">
        <w:rPr>
          <w:b/>
          <w:bCs/>
          <w:sz w:val="24"/>
          <w:lang w:val="de-DE"/>
        </w:rPr>
        <w:t>Das Gleichnis vom Leib und seinen Gliedern. Mahnung zur Besonnenheit.  Ethische und religiöse Verhaltensregeln für den Alltag</w:t>
      </w:r>
      <w:r w:rsidRPr="00701C50">
        <w:rPr>
          <w:b/>
          <w:bCs/>
          <w:sz w:val="24"/>
          <w:lang w:val="de-DE"/>
        </w:rPr>
        <w:t>)</w:t>
      </w:r>
    </w:p>
    <w:p w:rsidR="007D700A" w:rsidRPr="00701C50" w:rsidRDefault="007D700A" w:rsidP="007D700A">
      <w:pPr>
        <w:spacing w:after="120"/>
        <w:ind w:firstLine="708"/>
        <w:rPr>
          <w:b/>
          <w:bCs/>
          <w:sz w:val="24"/>
          <w:lang w:val="de-DE"/>
        </w:rPr>
      </w:pPr>
    </w:p>
    <w:p w:rsidR="002D292D" w:rsidRPr="00701C50" w:rsidRDefault="002D292D" w:rsidP="002D292D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Das Gebet von Pater Berthier für die Missionare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>
        <w:rPr>
          <w:b/>
          <w:bCs/>
          <w:sz w:val="24"/>
          <w:lang w:val="de-DE"/>
        </w:rPr>
        <w:t>26-27</w:t>
      </w:r>
      <w:r w:rsidRPr="00701C50">
        <w:rPr>
          <w:b/>
          <w:bCs/>
          <w:sz w:val="24"/>
          <w:lang w:val="de-DE"/>
        </w:rPr>
        <w:t>)</w:t>
      </w:r>
    </w:p>
    <w:p w:rsidR="007D700A" w:rsidRDefault="007D700A" w:rsidP="007D700A">
      <w:pPr>
        <w:spacing w:after="120"/>
        <w:rPr>
          <w:b/>
          <w:sz w:val="28"/>
          <w:lang w:val="de-DE"/>
        </w:rPr>
      </w:pPr>
    </w:p>
    <w:p w:rsidR="007D700A" w:rsidRPr="007D700A" w:rsidRDefault="007D700A" w:rsidP="007D700A">
      <w:pPr>
        <w:spacing w:after="120"/>
        <w:rPr>
          <w:b/>
          <w:sz w:val="28"/>
          <w:lang w:val="de-DE"/>
        </w:rPr>
      </w:pPr>
    </w:p>
    <w:p w:rsidR="002D292D" w:rsidRDefault="002D292D" w:rsidP="002D292D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 w:rsidRPr="002D292D">
        <w:rPr>
          <w:b/>
          <w:sz w:val="28"/>
          <w:lang w:val="de-DE"/>
        </w:rPr>
        <w:t>Das Charisma der Missionare von der Heiligen Familie</w:t>
      </w:r>
    </w:p>
    <w:p w:rsidR="00401921" w:rsidRDefault="00D366AE" w:rsidP="002D292D">
      <w:pPr>
        <w:spacing w:after="120"/>
        <w:ind w:left="708"/>
        <w:rPr>
          <w:b/>
          <w:sz w:val="28"/>
        </w:rPr>
      </w:pPr>
      <w:r>
        <w:rPr>
          <w:b/>
          <w:sz w:val="28"/>
          <w:lang w:val="de-DE"/>
        </w:rPr>
        <w:t>(</w:t>
      </w:r>
      <w:r w:rsidR="002D292D">
        <w:rPr>
          <w:b/>
          <w:sz w:val="28"/>
          <w:lang w:val="de-DE"/>
        </w:rPr>
        <w:t xml:space="preserve">Mai 2020: </w:t>
      </w:r>
      <w:r w:rsidR="007F27BE" w:rsidRPr="002D292D">
        <w:rPr>
          <w:b/>
          <w:sz w:val="28"/>
        </w:rPr>
        <w:t>P.</w:t>
      </w:r>
      <w:r w:rsidR="002D292D">
        <w:rPr>
          <w:b/>
          <w:sz w:val="28"/>
        </w:rPr>
        <w:t xml:space="preserve"> Adam J.</w:t>
      </w:r>
      <w:r w:rsidR="007F27BE" w:rsidRPr="002D292D">
        <w:rPr>
          <w:b/>
          <w:sz w:val="28"/>
        </w:rPr>
        <w:t xml:space="preserve"> Sobczyk</w:t>
      </w:r>
      <w:r w:rsidR="002D292D">
        <w:rPr>
          <w:b/>
          <w:sz w:val="28"/>
        </w:rPr>
        <w:t>, MSF-Provinz in Polen</w:t>
      </w:r>
      <w:r w:rsidR="007F27BE" w:rsidRPr="002D292D">
        <w:rPr>
          <w:b/>
          <w:sz w:val="28"/>
        </w:rPr>
        <w:t>)</w:t>
      </w:r>
    </w:p>
    <w:p w:rsidR="002D292D" w:rsidRDefault="002D292D" w:rsidP="002D292D">
      <w:pPr>
        <w:spacing w:after="120"/>
        <w:ind w:left="708"/>
        <w:rPr>
          <w:b/>
          <w:sz w:val="28"/>
        </w:rPr>
      </w:pPr>
    </w:p>
    <w:p w:rsidR="002D292D" w:rsidRPr="00701C50" w:rsidRDefault="002D292D" w:rsidP="002D292D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>Worte von Pater Berthier: Siehe „Gedanken von Pater Berthier. Ein alter und zugleich neuer Schatz“ (Ed. 2011, Nr.</w:t>
      </w:r>
      <w:r>
        <w:rPr>
          <w:b/>
          <w:bCs/>
          <w:sz w:val="24"/>
          <w:lang w:val="de-DE"/>
        </w:rPr>
        <w:t xml:space="preserve"> 197)</w:t>
      </w:r>
    </w:p>
    <w:p w:rsidR="002D292D" w:rsidRPr="00400A7F" w:rsidRDefault="002D292D" w:rsidP="002D292D">
      <w:pPr>
        <w:spacing w:after="120"/>
        <w:ind w:firstLine="708"/>
        <w:rPr>
          <w:b/>
          <w:bCs/>
          <w:sz w:val="24"/>
          <w:lang w:val="de-DE"/>
        </w:rPr>
      </w:pPr>
    </w:p>
    <w:p w:rsidR="002D292D" w:rsidRPr="00701C50" w:rsidRDefault="002D292D" w:rsidP="002D292D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lastRenderedPageBreak/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 w:rsidR="009D3A87">
        <w:rPr>
          <w:b/>
          <w:bCs/>
          <w:sz w:val="24"/>
          <w:lang w:val="de-DE"/>
        </w:rPr>
        <w:t>Lukas 4, 16-20</w:t>
      </w:r>
      <w:r w:rsidR="004C7666">
        <w:rPr>
          <w:b/>
          <w:bCs/>
          <w:sz w:val="24"/>
          <w:lang w:val="de-DE"/>
        </w:rPr>
        <w:t xml:space="preserve"> </w:t>
      </w:r>
      <w:r w:rsidRPr="00701C50">
        <w:rPr>
          <w:b/>
          <w:bCs/>
          <w:sz w:val="24"/>
          <w:lang w:val="de-DE"/>
        </w:rPr>
        <w:t>(</w:t>
      </w:r>
      <w:r w:rsidR="004C7666">
        <w:rPr>
          <w:b/>
          <w:bCs/>
          <w:sz w:val="24"/>
          <w:lang w:val="de-DE"/>
        </w:rPr>
        <w:t>Die Antrittsrede in Nazaret</w:t>
      </w:r>
      <w:r w:rsidRPr="00701C50">
        <w:rPr>
          <w:b/>
          <w:bCs/>
          <w:sz w:val="24"/>
          <w:lang w:val="de-DE"/>
        </w:rPr>
        <w:t>)</w:t>
      </w:r>
    </w:p>
    <w:p w:rsidR="002D292D" w:rsidRPr="00701C50" w:rsidRDefault="002D292D" w:rsidP="002D292D">
      <w:pPr>
        <w:spacing w:after="120"/>
        <w:ind w:firstLine="708"/>
        <w:rPr>
          <w:b/>
          <w:bCs/>
          <w:sz w:val="24"/>
          <w:lang w:val="de-DE"/>
        </w:rPr>
      </w:pPr>
    </w:p>
    <w:p w:rsidR="004C7666" w:rsidRDefault="004C7666" w:rsidP="004C7666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Anrufungen zu ULF von La Salette: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 xml:space="preserve">“                  </w:t>
      </w:r>
      <w:r w:rsidRPr="00701C50">
        <w:rPr>
          <w:b/>
          <w:bCs/>
          <w:sz w:val="24"/>
          <w:lang w:val="de-DE"/>
        </w:rPr>
        <w:t xml:space="preserve"> (Ed. 2007, Seite 30-31)</w:t>
      </w:r>
    </w:p>
    <w:p w:rsidR="002D292D" w:rsidRPr="002D292D" w:rsidRDefault="002D292D" w:rsidP="002D292D">
      <w:pPr>
        <w:spacing w:after="120"/>
        <w:ind w:left="708"/>
        <w:rPr>
          <w:b/>
          <w:sz w:val="28"/>
          <w:lang w:val="de-DE"/>
        </w:rPr>
      </w:pPr>
    </w:p>
    <w:p w:rsidR="004C7666" w:rsidRDefault="00401921" w:rsidP="004C7666">
      <w:pPr>
        <w:pStyle w:val="Listenabsatz"/>
        <w:numPr>
          <w:ilvl w:val="0"/>
          <w:numId w:val="3"/>
        </w:numPr>
        <w:spacing w:after="120"/>
        <w:rPr>
          <w:b/>
          <w:sz w:val="28"/>
        </w:rPr>
      </w:pPr>
      <w:r w:rsidRPr="004C7666">
        <w:rPr>
          <w:b/>
          <w:sz w:val="28"/>
        </w:rPr>
        <w:t>Mi</w:t>
      </w:r>
      <w:r w:rsidR="007F27BE" w:rsidRPr="004C7666">
        <w:rPr>
          <w:b/>
          <w:sz w:val="28"/>
        </w:rPr>
        <w:t>ssion</w:t>
      </w:r>
    </w:p>
    <w:p w:rsidR="004C7666" w:rsidRDefault="004C7666" w:rsidP="004C7666">
      <w:pPr>
        <w:spacing w:after="120"/>
        <w:ind w:left="708"/>
        <w:rPr>
          <w:b/>
          <w:sz w:val="28"/>
          <w:lang w:val="de-DE"/>
        </w:rPr>
      </w:pPr>
      <w:r w:rsidRPr="004C7666">
        <w:rPr>
          <w:b/>
          <w:sz w:val="28"/>
          <w:lang w:val="en-US"/>
        </w:rPr>
        <w:t xml:space="preserve">(Juni 2020: Mons. </w:t>
      </w:r>
      <w:r w:rsidRPr="004C7666">
        <w:rPr>
          <w:b/>
          <w:sz w:val="28"/>
          <w:lang w:val="de-DE"/>
        </w:rPr>
        <w:t>Paulin</w:t>
      </w:r>
      <w:r w:rsidR="003858D4">
        <w:rPr>
          <w:b/>
          <w:sz w:val="28"/>
          <w:lang w:val="de-DE"/>
        </w:rPr>
        <w:t>u</w:t>
      </w:r>
      <w:r w:rsidRPr="004C7666">
        <w:rPr>
          <w:b/>
          <w:sz w:val="28"/>
          <w:lang w:val="de-DE"/>
        </w:rPr>
        <w:t>s Yan Olla</w:t>
      </w:r>
      <w:r>
        <w:rPr>
          <w:b/>
          <w:sz w:val="28"/>
          <w:lang w:val="de-DE"/>
        </w:rPr>
        <w:t xml:space="preserve"> MSF</w:t>
      </w:r>
      <w:r w:rsidRPr="004C7666">
        <w:rPr>
          <w:b/>
          <w:sz w:val="28"/>
          <w:lang w:val="de-DE"/>
        </w:rPr>
        <w:t>, Bi</w:t>
      </w:r>
      <w:r>
        <w:rPr>
          <w:b/>
          <w:sz w:val="28"/>
          <w:lang w:val="de-DE"/>
        </w:rPr>
        <w:t>s</w:t>
      </w:r>
      <w:r w:rsidRPr="004C7666">
        <w:rPr>
          <w:b/>
          <w:sz w:val="28"/>
          <w:lang w:val="de-DE"/>
        </w:rPr>
        <w:t>chof von Tanjung Sel</w:t>
      </w:r>
      <w:r>
        <w:rPr>
          <w:b/>
          <w:sz w:val="28"/>
          <w:lang w:val="de-DE"/>
        </w:rPr>
        <w:t>or)</w:t>
      </w:r>
    </w:p>
    <w:p w:rsidR="004C7666" w:rsidRPr="004C7666" w:rsidRDefault="004C7666" w:rsidP="004C7666">
      <w:pPr>
        <w:spacing w:after="120"/>
        <w:ind w:left="708"/>
        <w:rPr>
          <w:b/>
          <w:sz w:val="28"/>
          <w:lang w:val="de-DE"/>
        </w:rPr>
      </w:pPr>
    </w:p>
    <w:p w:rsidR="004C7666" w:rsidRPr="00701C50" w:rsidRDefault="004C7666" w:rsidP="004C7666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>Worte von Pater Berthier: Siehe „Gedanken von Pater Berthier. Ein alter und zugleich neuer Schatz“ (Ed. 2011, Nr.</w:t>
      </w:r>
      <w:r>
        <w:rPr>
          <w:b/>
          <w:bCs/>
          <w:sz w:val="24"/>
          <w:lang w:val="de-DE"/>
        </w:rPr>
        <w:t xml:space="preserve"> 189 und 198</w:t>
      </w:r>
      <w:r w:rsidRPr="00701C50">
        <w:rPr>
          <w:b/>
          <w:bCs/>
          <w:sz w:val="24"/>
          <w:lang w:val="de-DE"/>
        </w:rPr>
        <w:t>)</w:t>
      </w:r>
    </w:p>
    <w:p w:rsidR="004C7666" w:rsidRPr="00400A7F" w:rsidRDefault="004C7666" w:rsidP="004C7666">
      <w:pPr>
        <w:spacing w:after="120"/>
        <w:ind w:firstLine="708"/>
        <w:rPr>
          <w:b/>
          <w:bCs/>
          <w:sz w:val="24"/>
          <w:lang w:val="de-DE"/>
        </w:rPr>
      </w:pPr>
    </w:p>
    <w:p w:rsidR="004C7666" w:rsidRPr="00701C50" w:rsidRDefault="004C7666" w:rsidP="004C7666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>Markus 16, 15-20 (</w:t>
      </w:r>
      <w:r w:rsidR="00D366AE">
        <w:rPr>
          <w:b/>
          <w:bCs/>
          <w:sz w:val="24"/>
          <w:lang w:val="de-DE"/>
        </w:rPr>
        <w:t>Die Erscheinungen des Auferstandenen</w:t>
      </w:r>
      <w:r w:rsidRPr="00701C50">
        <w:rPr>
          <w:b/>
          <w:bCs/>
          <w:sz w:val="24"/>
          <w:lang w:val="de-DE"/>
        </w:rPr>
        <w:t>)</w:t>
      </w:r>
    </w:p>
    <w:p w:rsidR="004C7666" w:rsidRPr="00701C50" w:rsidRDefault="004C7666" w:rsidP="004C7666">
      <w:pPr>
        <w:spacing w:after="120"/>
        <w:ind w:firstLine="708"/>
        <w:rPr>
          <w:b/>
          <w:bCs/>
          <w:sz w:val="24"/>
          <w:lang w:val="de-DE"/>
        </w:rPr>
      </w:pPr>
    </w:p>
    <w:p w:rsidR="00D366AE" w:rsidRPr="00701C50" w:rsidRDefault="00D366AE" w:rsidP="00D366AE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Das Gebet von Pater Berthier für die Missionare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>
        <w:rPr>
          <w:b/>
          <w:bCs/>
          <w:sz w:val="24"/>
          <w:lang w:val="de-DE"/>
        </w:rPr>
        <w:t>26-27</w:t>
      </w:r>
      <w:r w:rsidRPr="00701C50">
        <w:rPr>
          <w:b/>
          <w:bCs/>
          <w:sz w:val="24"/>
          <w:lang w:val="de-DE"/>
        </w:rPr>
        <w:t>)</w:t>
      </w:r>
    </w:p>
    <w:p w:rsidR="004C7666" w:rsidRDefault="004C7666" w:rsidP="004C7666">
      <w:pPr>
        <w:spacing w:after="120"/>
        <w:rPr>
          <w:b/>
          <w:sz w:val="28"/>
          <w:lang w:val="de-DE"/>
        </w:rPr>
      </w:pPr>
    </w:p>
    <w:p w:rsidR="004C7666" w:rsidRPr="004C7666" w:rsidRDefault="004C7666" w:rsidP="004C7666">
      <w:pPr>
        <w:spacing w:after="120"/>
        <w:rPr>
          <w:b/>
          <w:sz w:val="28"/>
          <w:lang w:val="de-DE"/>
        </w:rPr>
      </w:pPr>
    </w:p>
    <w:p w:rsidR="00D366AE" w:rsidRDefault="00D366AE" w:rsidP="00D366AE">
      <w:pPr>
        <w:pStyle w:val="Listenabsatz"/>
        <w:numPr>
          <w:ilvl w:val="0"/>
          <w:numId w:val="3"/>
        </w:numPr>
        <w:spacing w:after="120"/>
        <w:rPr>
          <w:b/>
          <w:sz w:val="28"/>
        </w:rPr>
      </w:pPr>
      <w:r w:rsidRPr="00D366AE">
        <w:rPr>
          <w:b/>
          <w:sz w:val="28"/>
        </w:rPr>
        <w:t xml:space="preserve">Berufung </w:t>
      </w:r>
      <w:r>
        <w:rPr>
          <w:b/>
          <w:sz w:val="28"/>
        </w:rPr>
        <w:t>–</w:t>
      </w:r>
      <w:r w:rsidRPr="00D366AE">
        <w:rPr>
          <w:b/>
          <w:sz w:val="28"/>
        </w:rPr>
        <w:t xml:space="preserve"> Ausbildung</w:t>
      </w:r>
    </w:p>
    <w:p w:rsidR="00D366AE" w:rsidRDefault="00D366AE" w:rsidP="00D366AE">
      <w:pPr>
        <w:spacing w:after="120"/>
        <w:ind w:left="360" w:firstLine="348"/>
        <w:rPr>
          <w:b/>
          <w:sz w:val="28"/>
        </w:rPr>
      </w:pPr>
      <w:r>
        <w:rPr>
          <w:b/>
          <w:sz w:val="28"/>
        </w:rPr>
        <w:t>(Juli 2020: P. Antonius Marga Murwanta, MSF-Provinz in Java)</w:t>
      </w:r>
    </w:p>
    <w:p w:rsidR="00D366AE" w:rsidRDefault="00D366AE" w:rsidP="00D366AE">
      <w:pPr>
        <w:spacing w:after="120"/>
        <w:ind w:left="360" w:firstLine="348"/>
        <w:rPr>
          <w:b/>
          <w:sz w:val="28"/>
        </w:rPr>
      </w:pPr>
    </w:p>
    <w:p w:rsidR="00D366AE" w:rsidRPr="00701C50" w:rsidRDefault="00D366AE" w:rsidP="00D366AE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Worte von Pater Berthier: Siehe „Gedanken von Pater Berthier. Ein alter und zugleich neuer Schatz“ (Ed. 2011, Nr. </w:t>
      </w:r>
      <w:r>
        <w:rPr>
          <w:b/>
          <w:bCs/>
          <w:sz w:val="24"/>
          <w:lang w:val="de-DE"/>
        </w:rPr>
        <w:t>210)</w:t>
      </w:r>
    </w:p>
    <w:p w:rsidR="00D366AE" w:rsidRPr="00400A7F" w:rsidRDefault="00D366AE" w:rsidP="00D366AE">
      <w:pPr>
        <w:spacing w:after="120"/>
        <w:ind w:firstLine="708"/>
        <w:rPr>
          <w:b/>
          <w:bCs/>
          <w:sz w:val="24"/>
          <w:lang w:val="de-DE"/>
        </w:rPr>
      </w:pPr>
    </w:p>
    <w:p w:rsidR="00D366AE" w:rsidRPr="00701C50" w:rsidRDefault="00D366AE" w:rsidP="00D366AE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Lukas </w:t>
      </w:r>
      <w:r w:rsidR="001F11BB">
        <w:rPr>
          <w:b/>
          <w:bCs/>
          <w:sz w:val="24"/>
          <w:lang w:val="de-DE"/>
        </w:rPr>
        <w:t>5, 1-11</w:t>
      </w:r>
      <w:r>
        <w:rPr>
          <w:b/>
          <w:bCs/>
          <w:sz w:val="24"/>
          <w:lang w:val="de-DE"/>
        </w:rPr>
        <w:t xml:space="preserve"> </w:t>
      </w:r>
      <w:r w:rsidRPr="00701C50">
        <w:rPr>
          <w:b/>
          <w:bCs/>
          <w:sz w:val="24"/>
          <w:lang w:val="de-DE"/>
        </w:rPr>
        <w:t>(</w:t>
      </w:r>
      <w:r w:rsidR="00FB7A7C">
        <w:rPr>
          <w:b/>
          <w:bCs/>
          <w:sz w:val="24"/>
          <w:lang w:val="de-DE"/>
        </w:rPr>
        <w:t>Der wunderbare Fischfang und die ersten Jünger</w:t>
      </w:r>
      <w:r w:rsidRPr="00701C50">
        <w:rPr>
          <w:b/>
          <w:bCs/>
          <w:sz w:val="24"/>
          <w:lang w:val="de-DE"/>
        </w:rPr>
        <w:t>)</w:t>
      </w:r>
    </w:p>
    <w:p w:rsidR="00D366AE" w:rsidRPr="00701C50" w:rsidRDefault="00D366AE" w:rsidP="00D366AE">
      <w:pPr>
        <w:spacing w:after="120"/>
        <w:ind w:firstLine="708"/>
        <w:rPr>
          <w:b/>
          <w:bCs/>
          <w:sz w:val="24"/>
          <w:lang w:val="de-DE"/>
        </w:rPr>
      </w:pPr>
    </w:p>
    <w:p w:rsidR="00D366AE" w:rsidRPr="00701C50" w:rsidRDefault="00D366AE" w:rsidP="00D366AE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 xml:space="preserve">Ein Gebet </w:t>
      </w:r>
      <w:r w:rsidR="00FB7A7C">
        <w:rPr>
          <w:b/>
          <w:bCs/>
          <w:sz w:val="24"/>
          <w:lang w:val="de-DE"/>
        </w:rPr>
        <w:t>um geistliche Berufe</w:t>
      </w:r>
      <w:r>
        <w:rPr>
          <w:b/>
          <w:bCs/>
          <w:sz w:val="24"/>
          <w:lang w:val="de-DE"/>
        </w:rPr>
        <w:t xml:space="preserve"> von Papst Paul </w:t>
      </w:r>
      <w:r w:rsidR="00FB7A7C">
        <w:rPr>
          <w:b/>
          <w:bCs/>
          <w:sz w:val="24"/>
          <w:lang w:val="de-DE"/>
        </w:rPr>
        <w:t>V</w:t>
      </w:r>
      <w:r>
        <w:rPr>
          <w:b/>
          <w:bCs/>
          <w:sz w:val="24"/>
          <w:lang w:val="de-DE"/>
        </w:rPr>
        <w:t>I.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 w:rsidR="00FB7A7C">
        <w:rPr>
          <w:b/>
          <w:bCs/>
          <w:sz w:val="24"/>
          <w:lang w:val="de-DE"/>
        </w:rPr>
        <w:t>24</w:t>
      </w:r>
      <w:r w:rsidRPr="00701C50">
        <w:rPr>
          <w:b/>
          <w:bCs/>
          <w:sz w:val="24"/>
          <w:lang w:val="de-DE"/>
        </w:rPr>
        <w:t>)</w:t>
      </w:r>
    </w:p>
    <w:p w:rsidR="00D366AE" w:rsidRPr="00D366AE" w:rsidRDefault="00D366AE" w:rsidP="00D366AE">
      <w:pPr>
        <w:spacing w:after="120"/>
        <w:ind w:left="360" w:firstLine="348"/>
        <w:rPr>
          <w:b/>
          <w:sz w:val="28"/>
          <w:lang w:val="de-DE"/>
        </w:rPr>
      </w:pPr>
    </w:p>
    <w:p w:rsidR="00D366AE" w:rsidRDefault="00D366AE" w:rsidP="00D366AE">
      <w:pPr>
        <w:spacing w:after="120"/>
        <w:ind w:left="360" w:firstLine="348"/>
        <w:rPr>
          <w:b/>
          <w:sz w:val="28"/>
          <w:lang w:val="de-DE"/>
        </w:rPr>
      </w:pPr>
    </w:p>
    <w:p w:rsidR="00987889" w:rsidRPr="00D366AE" w:rsidRDefault="00987889" w:rsidP="00D366AE">
      <w:pPr>
        <w:spacing w:after="120"/>
        <w:ind w:left="360" w:firstLine="348"/>
        <w:rPr>
          <w:b/>
          <w:sz w:val="28"/>
          <w:lang w:val="de-DE"/>
        </w:rPr>
      </w:pPr>
    </w:p>
    <w:p w:rsidR="0091106F" w:rsidRPr="0091106F" w:rsidRDefault="0091106F" w:rsidP="0091106F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 w:rsidRPr="0091106F">
        <w:rPr>
          <w:b/>
          <w:sz w:val="28"/>
          <w:lang w:val="de-DE"/>
        </w:rPr>
        <w:lastRenderedPageBreak/>
        <w:t>Die Familie und die Freunde der MSF</w:t>
      </w:r>
    </w:p>
    <w:p w:rsidR="0091106F" w:rsidRPr="0091106F" w:rsidRDefault="0091106F" w:rsidP="0091106F">
      <w:pPr>
        <w:spacing w:after="120"/>
        <w:ind w:left="708"/>
        <w:rPr>
          <w:b/>
          <w:sz w:val="28"/>
        </w:rPr>
      </w:pPr>
      <w:r w:rsidRPr="0091106F">
        <w:rPr>
          <w:b/>
          <w:sz w:val="28"/>
        </w:rPr>
        <w:t>(August 2020: P. Santiago Fernández del Campo</w:t>
      </w:r>
      <w:r>
        <w:rPr>
          <w:b/>
          <w:sz w:val="28"/>
        </w:rPr>
        <w:t>, MSF-Provinz in Spanien)</w:t>
      </w:r>
    </w:p>
    <w:p w:rsidR="0091106F" w:rsidRDefault="0091106F" w:rsidP="0091106F">
      <w:pPr>
        <w:spacing w:after="120"/>
        <w:rPr>
          <w:b/>
          <w:sz w:val="28"/>
        </w:rPr>
      </w:pPr>
    </w:p>
    <w:p w:rsidR="0033658A" w:rsidRPr="00701C50" w:rsidRDefault="0033658A" w:rsidP="0033658A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Worte von Pater Berthier: Siehe „Gedanken von Pater Berthier. Ein alter und zugleich neuer Schatz“ (Ed. 2011, Nr. </w:t>
      </w:r>
      <w:r>
        <w:rPr>
          <w:b/>
          <w:bCs/>
          <w:sz w:val="24"/>
          <w:lang w:val="de-DE"/>
        </w:rPr>
        <w:t>273</w:t>
      </w:r>
      <w:r w:rsidRPr="00701C50">
        <w:rPr>
          <w:b/>
          <w:bCs/>
          <w:sz w:val="24"/>
          <w:lang w:val="de-DE"/>
        </w:rPr>
        <w:t>)</w:t>
      </w:r>
    </w:p>
    <w:p w:rsidR="0033658A" w:rsidRPr="00400A7F" w:rsidRDefault="0033658A" w:rsidP="0033658A">
      <w:pPr>
        <w:spacing w:after="120"/>
        <w:ind w:firstLine="708"/>
        <w:rPr>
          <w:b/>
          <w:bCs/>
          <w:sz w:val="24"/>
          <w:lang w:val="de-DE"/>
        </w:rPr>
      </w:pPr>
    </w:p>
    <w:p w:rsidR="0033658A" w:rsidRPr="00701C50" w:rsidRDefault="0033658A" w:rsidP="0033658A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Matthäus 12, 46-50 </w:t>
      </w:r>
      <w:r w:rsidRPr="00701C50">
        <w:rPr>
          <w:b/>
          <w:bCs/>
          <w:sz w:val="24"/>
          <w:lang w:val="de-DE"/>
        </w:rPr>
        <w:t>(</w:t>
      </w:r>
      <w:r>
        <w:rPr>
          <w:b/>
          <w:bCs/>
          <w:sz w:val="24"/>
          <w:lang w:val="de-DE"/>
        </w:rPr>
        <w:t>Über die wahre Familie Jesu</w:t>
      </w:r>
      <w:r w:rsidRPr="00701C50">
        <w:rPr>
          <w:b/>
          <w:bCs/>
          <w:sz w:val="24"/>
          <w:lang w:val="de-DE"/>
        </w:rPr>
        <w:t>)</w:t>
      </w:r>
    </w:p>
    <w:p w:rsidR="0033658A" w:rsidRPr="00701C50" w:rsidRDefault="0033658A" w:rsidP="0033658A">
      <w:pPr>
        <w:spacing w:after="120"/>
        <w:ind w:firstLine="708"/>
        <w:rPr>
          <w:b/>
          <w:bCs/>
          <w:sz w:val="24"/>
          <w:lang w:val="de-DE"/>
        </w:rPr>
      </w:pPr>
    </w:p>
    <w:p w:rsidR="0033658A" w:rsidRPr="00701C50" w:rsidRDefault="0033658A" w:rsidP="0033658A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Ein Gebet für die Familien von Papst Johannes Paul II.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>
        <w:rPr>
          <w:b/>
          <w:bCs/>
          <w:sz w:val="24"/>
          <w:lang w:val="de-DE"/>
        </w:rPr>
        <w:t>18</w:t>
      </w:r>
      <w:r w:rsidRPr="00701C50">
        <w:rPr>
          <w:b/>
          <w:bCs/>
          <w:sz w:val="24"/>
          <w:lang w:val="de-DE"/>
        </w:rPr>
        <w:t>)</w:t>
      </w:r>
      <w:r>
        <w:rPr>
          <w:b/>
          <w:bCs/>
          <w:sz w:val="24"/>
          <w:lang w:val="de-DE"/>
        </w:rPr>
        <w:t xml:space="preserve"> oder ein anderes Gebet für die Familien</w:t>
      </w:r>
    </w:p>
    <w:p w:rsidR="0091106F" w:rsidRPr="0033658A" w:rsidRDefault="0091106F" w:rsidP="0091106F">
      <w:pPr>
        <w:spacing w:after="120"/>
        <w:rPr>
          <w:b/>
          <w:sz w:val="28"/>
          <w:lang w:val="de-DE"/>
        </w:rPr>
      </w:pPr>
    </w:p>
    <w:p w:rsidR="0033658A" w:rsidRDefault="0033658A" w:rsidP="0033658A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 w:rsidRPr="0033658A">
        <w:rPr>
          <w:b/>
          <w:sz w:val="28"/>
          <w:lang w:val="de-DE"/>
        </w:rPr>
        <w:t>Das Werk von Pater Berthier in der Welt von heute – Die Aktualität seiner Gründung</w:t>
      </w:r>
    </w:p>
    <w:p w:rsidR="0033658A" w:rsidRDefault="0033658A" w:rsidP="0033658A">
      <w:pPr>
        <w:spacing w:after="120"/>
        <w:ind w:left="708"/>
        <w:rPr>
          <w:b/>
          <w:sz w:val="28"/>
          <w:lang w:val="de-DE"/>
        </w:rPr>
      </w:pPr>
      <w:r>
        <w:rPr>
          <w:b/>
          <w:sz w:val="28"/>
          <w:lang w:val="de-DE"/>
        </w:rPr>
        <w:t>(September 2020: P. Itacir Brassiani, MSF-Provinz in Brasilien)</w:t>
      </w:r>
    </w:p>
    <w:p w:rsidR="0033658A" w:rsidRDefault="0033658A" w:rsidP="0033658A">
      <w:pPr>
        <w:spacing w:after="120"/>
        <w:rPr>
          <w:b/>
          <w:sz w:val="28"/>
          <w:lang w:val="de-DE"/>
        </w:rPr>
      </w:pPr>
    </w:p>
    <w:p w:rsidR="0033658A" w:rsidRPr="00701C50" w:rsidRDefault="0033658A" w:rsidP="0033658A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Worte von Pater Berthier: Siehe „Gedanken von Pater Berthier. Ein alter und zugleich neuer Schatz“ (Ed. 2011, Nr. </w:t>
      </w:r>
      <w:r>
        <w:rPr>
          <w:b/>
          <w:bCs/>
          <w:sz w:val="24"/>
          <w:lang w:val="de-DE"/>
        </w:rPr>
        <w:t>364)</w:t>
      </w:r>
    </w:p>
    <w:p w:rsidR="0033658A" w:rsidRPr="00400A7F" w:rsidRDefault="0033658A" w:rsidP="0033658A">
      <w:pPr>
        <w:spacing w:after="120"/>
        <w:ind w:firstLine="708"/>
        <w:rPr>
          <w:b/>
          <w:bCs/>
          <w:sz w:val="24"/>
          <w:lang w:val="de-DE"/>
        </w:rPr>
      </w:pPr>
    </w:p>
    <w:p w:rsidR="0033658A" w:rsidRPr="00701C50" w:rsidRDefault="0033658A" w:rsidP="0033658A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>
        <w:rPr>
          <w:b/>
          <w:bCs/>
          <w:sz w:val="24"/>
          <w:lang w:val="de-DE"/>
        </w:rPr>
        <w:t>Besinnung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>Johannes 3, 1-8</w:t>
      </w:r>
      <w:r w:rsidRPr="00701C50">
        <w:rPr>
          <w:b/>
          <w:bCs/>
          <w:sz w:val="24"/>
          <w:lang w:val="de-DE"/>
        </w:rPr>
        <w:t xml:space="preserve"> (Das </w:t>
      </w:r>
      <w:r w:rsidR="00785CA1">
        <w:rPr>
          <w:b/>
          <w:bCs/>
          <w:sz w:val="24"/>
          <w:lang w:val="de-DE"/>
        </w:rPr>
        <w:t>Gespräch mit Nikodemus in Jerusalem</w:t>
      </w:r>
      <w:r w:rsidRPr="00701C50">
        <w:rPr>
          <w:b/>
          <w:bCs/>
          <w:sz w:val="24"/>
          <w:lang w:val="de-DE"/>
        </w:rPr>
        <w:t>)</w:t>
      </w:r>
    </w:p>
    <w:p w:rsidR="0033658A" w:rsidRPr="00701C50" w:rsidRDefault="0033658A" w:rsidP="0033658A">
      <w:pPr>
        <w:spacing w:after="120"/>
        <w:ind w:firstLine="708"/>
        <w:rPr>
          <w:b/>
          <w:bCs/>
          <w:sz w:val="24"/>
          <w:lang w:val="de-DE"/>
        </w:rPr>
      </w:pPr>
    </w:p>
    <w:p w:rsidR="0033658A" w:rsidRDefault="0033658A" w:rsidP="0033658A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Anrufungen zu ULF von La Salette: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 xml:space="preserve">“                  </w:t>
      </w:r>
      <w:r w:rsidRPr="00701C50">
        <w:rPr>
          <w:b/>
          <w:bCs/>
          <w:sz w:val="24"/>
          <w:lang w:val="de-DE"/>
        </w:rPr>
        <w:t xml:space="preserve"> (Ed. 2007, Seite 30-31)</w:t>
      </w:r>
    </w:p>
    <w:p w:rsidR="0033658A" w:rsidRDefault="0033658A" w:rsidP="0033658A">
      <w:pPr>
        <w:spacing w:after="120"/>
        <w:rPr>
          <w:b/>
          <w:sz w:val="28"/>
          <w:lang w:val="de-DE"/>
        </w:rPr>
      </w:pPr>
    </w:p>
    <w:p w:rsidR="00785CA1" w:rsidRPr="00276C56" w:rsidRDefault="00276C56" w:rsidP="00785CA1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 w:rsidRPr="00276C56">
        <w:rPr>
          <w:b/>
          <w:sz w:val="28"/>
          <w:lang w:val="de-DE"/>
        </w:rPr>
        <w:t xml:space="preserve"> </w:t>
      </w:r>
      <w:r w:rsidR="00785CA1" w:rsidRPr="00276C56">
        <w:rPr>
          <w:b/>
          <w:sz w:val="28"/>
          <w:lang w:val="de-DE"/>
        </w:rPr>
        <w:t>Der Seligsprechungsprozess für Pater Berthier</w:t>
      </w:r>
    </w:p>
    <w:p w:rsidR="00785CA1" w:rsidRDefault="00785CA1" w:rsidP="00785CA1">
      <w:pPr>
        <w:spacing w:after="120"/>
        <w:ind w:left="708"/>
        <w:rPr>
          <w:b/>
          <w:sz w:val="28"/>
          <w:lang w:val="de-DE"/>
        </w:rPr>
      </w:pPr>
      <w:r w:rsidRPr="00785CA1">
        <w:rPr>
          <w:b/>
          <w:sz w:val="28"/>
          <w:lang w:val="de-DE"/>
        </w:rPr>
        <w:t>(Oktober 2020: P. Patrice Ralaivao, Gen</w:t>
      </w:r>
      <w:r>
        <w:rPr>
          <w:b/>
          <w:sz w:val="28"/>
          <w:lang w:val="de-DE"/>
        </w:rPr>
        <w:t>eralassistent MSF)</w:t>
      </w:r>
    </w:p>
    <w:p w:rsidR="00785CA1" w:rsidRDefault="00785CA1" w:rsidP="00785CA1">
      <w:pPr>
        <w:spacing w:after="120"/>
        <w:ind w:left="708"/>
        <w:rPr>
          <w:b/>
          <w:sz w:val="28"/>
          <w:lang w:val="de-DE"/>
        </w:rPr>
      </w:pPr>
    </w:p>
    <w:p w:rsidR="00785CA1" w:rsidRPr="00701C50" w:rsidRDefault="00785CA1" w:rsidP="00785CA1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Worte von Pater Berthier: Siehe „Gedanken von Pater Berthier. Ein alter und zugleich neuer Schatz“ (Ed. 2011, Nr. </w:t>
      </w:r>
      <w:r>
        <w:rPr>
          <w:b/>
          <w:bCs/>
          <w:sz w:val="24"/>
          <w:lang w:val="de-DE"/>
        </w:rPr>
        <w:t>246)</w:t>
      </w:r>
    </w:p>
    <w:p w:rsidR="00785CA1" w:rsidRPr="00400A7F" w:rsidRDefault="00785CA1" w:rsidP="00785CA1">
      <w:pPr>
        <w:spacing w:after="120"/>
        <w:ind w:firstLine="708"/>
        <w:rPr>
          <w:b/>
          <w:bCs/>
          <w:sz w:val="24"/>
          <w:lang w:val="de-DE"/>
        </w:rPr>
      </w:pPr>
    </w:p>
    <w:p w:rsidR="00785CA1" w:rsidRPr="00701C50" w:rsidRDefault="00785CA1" w:rsidP="00785CA1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Matthäus 5, 1-12 </w:t>
      </w:r>
      <w:r w:rsidRPr="00701C50">
        <w:rPr>
          <w:b/>
          <w:bCs/>
          <w:sz w:val="24"/>
          <w:lang w:val="de-DE"/>
        </w:rPr>
        <w:t>(</w:t>
      </w:r>
      <w:r>
        <w:rPr>
          <w:b/>
          <w:bCs/>
          <w:sz w:val="24"/>
          <w:lang w:val="de-DE"/>
        </w:rPr>
        <w:t>Die Seligpreisungen</w:t>
      </w:r>
      <w:r w:rsidRPr="00701C50">
        <w:rPr>
          <w:b/>
          <w:bCs/>
          <w:sz w:val="24"/>
          <w:lang w:val="de-DE"/>
        </w:rPr>
        <w:t>)</w:t>
      </w:r>
    </w:p>
    <w:p w:rsidR="00785CA1" w:rsidRPr="00701C50" w:rsidRDefault="00785CA1" w:rsidP="00785CA1">
      <w:pPr>
        <w:spacing w:after="120"/>
        <w:ind w:firstLine="708"/>
        <w:rPr>
          <w:b/>
          <w:bCs/>
          <w:sz w:val="24"/>
          <w:lang w:val="de-DE"/>
        </w:rPr>
      </w:pPr>
    </w:p>
    <w:p w:rsidR="00785CA1" w:rsidRPr="00701C50" w:rsidRDefault="00785CA1" w:rsidP="00785CA1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lastRenderedPageBreak/>
        <w:t>Ein Gebet um geistliche Berufe von Papst Paul VI.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>
        <w:rPr>
          <w:b/>
          <w:bCs/>
          <w:sz w:val="24"/>
          <w:lang w:val="de-DE"/>
        </w:rPr>
        <w:t>24</w:t>
      </w:r>
      <w:r w:rsidRPr="00701C50">
        <w:rPr>
          <w:b/>
          <w:bCs/>
          <w:sz w:val="24"/>
          <w:lang w:val="de-DE"/>
        </w:rPr>
        <w:t>)</w:t>
      </w:r>
    </w:p>
    <w:p w:rsidR="00785CA1" w:rsidRDefault="00785CA1" w:rsidP="00785CA1">
      <w:pPr>
        <w:spacing w:after="120"/>
        <w:ind w:left="708"/>
        <w:rPr>
          <w:b/>
          <w:sz w:val="28"/>
          <w:lang w:val="de-DE"/>
        </w:rPr>
      </w:pPr>
    </w:p>
    <w:p w:rsidR="00785CA1" w:rsidRPr="00276C56" w:rsidRDefault="00276C56" w:rsidP="00785CA1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</w:t>
      </w:r>
      <w:r w:rsidR="00785CA1" w:rsidRPr="00276C56">
        <w:rPr>
          <w:b/>
          <w:sz w:val="28"/>
          <w:lang w:val="de-DE"/>
        </w:rPr>
        <w:t>Unsere Mitbrüder</w:t>
      </w:r>
      <w:r w:rsidR="00401921" w:rsidRPr="00276C56">
        <w:rPr>
          <w:b/>
          <w:sz w:val="28"/>
          <w:lang w:val="de-DE"/>
        </w:rPr>
        <w:t xml:space="preserve"> – </w:t>
      </w:r>
      <w:r w:rsidR="00785CA1" w:rsidRPr="00276C56">
        <w:rPr>
          <w:b/>
          <w:sz w:val="28"/>
          <w:lang w:val="de-DE"/>
        </w:rPr>
        <w:t>Zeugen des Glaubens</w:t>
      </w:r>
    </w:p>
    <w:p w:rsidR="00785CA1" w:rsidRDefault="00785CA1" w:rsidP="00785CA1">
      <w:pPr>
        <w:spacing w:after="120"/>
        <w:ind w:left="708"/>
        <w:rPr>
          <w:b/>
          <w:sz w:val="28"/>
          <w:lang w:val="de-DE"/>
        </w:rPr>
      </w:pPr>
      <w:r w:rsidRPr="00545ABC">
        <w:rPr>
          <w:b/>
          <w:sz w:val="28"/>
          <w:lang w:val="de-DE"/>
        </w:rPr>
        <w:t>(November 2020</w:t>
      </w:r>
      <w:r w:rsidR="00545ABC" w:rsidRPr="00545ABC">
        <w:rPr>
          <w:b/>
          <w:sz w:val="28"/>
          <w:lang w:val="de-DE"/>
        </w:rPr>
        <w:t xml:space="preserve">: P. Bogdan Mikutra </w:t>
      </w:r>
      <w:r w:rsidR="00545ABC">
        <w:rPr>
          <w:b/>
          <w:sz w:val="28"/>
          <w:lang w:val="de-DE"/>
        </w:rPr>
        <w:t>–</w:t>
      </w:r>
      <w:r w:rsidR="00545ABC" w:rsidRPr="00545ABC">
        <w:rPr>
          <w:b/>
          <w:sz w:val="28"/>
          <w:lang w:val="de-DE"/>
        </w:rPr>
        <w:t xml:space="preserve"> Gen</w:t>
      </w:r>
      <w:r w:rsidR="00545ABC">
        <w:rPr>
          <w:b/>
          <w:sz w:val="28"/>
          <w:lang w:val="de-DE"/>
        </w:rPr>
        <w:t>eralsekretär MSF und P. Yacobus Lingai, Generalassistent MSF)</w:t>
      </w:r>
    </w:p>
    <w:p w:rsidR="00545ABC" w:rsidRDefault="00545ABC" w:rsidP="00785CA1">
      <w:pPr>
        <w:spacing w:after="120"/>
        <w:ind w:left="708"/>
        <w:rPr>
          <w:b/>
          <w:sz w:val="28"/>
          <w:lang w:val="de-DE"/>
        </w:rPr>
      </w:pPr>
    </w:p>
    <w:p w:rsidR="00545ABC" w:rsidRPr="00701C50" w:rsidRDefault="00545ABC" w:rsidP="00545ABC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 xml:space="preserve">Worte von Pater Berthier: Siehe „Gedanken von Pater Berthier. Ein alter und zugleich neuer Schatz“ (Ed. 2011, Nr. </w:t>
      </w:r>
      <w:r>
        <w:rPr>
          <w:b/>
          <w:bCs/>
          <w:sz w:val="24"/>
          <w:lang w:val="de-DE"/>
        </w:rPr>
        <w:t>17</w:t>
      </w:r>
      <w:r w:rsidRPr="00701C50">
        <w:rPr>
          <w:b/>
          <w:bCs/>
          <w:sz w:val="24"/>
          <w:lang w:val="de-DE"/>
        </w:rPr>
        <w:t>)</w:t>
      </w:r>
    </w:p>
    <w:p w:rsidR="00545ABC" w:rsidRPr="00400A7F" w:rsidRDefault="00545ABC" w:rsidP="00545ABC">
      <w:pPr>
        <w:spacing w:after="120"/>
        <w:ind w:firstLine="708"/>
        <w:rPr>
          <w:b/>
          <w:bCs/>
          <w:sz w:val="24"/>
          <w:lang w:val="de-DE"/>
        </w:rPr>
      </w:pPr>
    </w:p>
    <w:p w:rsidR="00545ABC" w:rsidRPr="00701C50" w:rsidRDefault="00545ABC" w:rsidP="00545ABC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Johannes 15, 12-20 </w:t>
      </w:r>
      <w:r w:rsidRPr="00701C50">
        <w:rPr>
          <w:b/>
          <w:bCs/>
          <w:sz w:val="24"/>
          <w:lang w:val="de-DE"/>
        </w:rPr>
        <w:t>(</w:t>
      </w:r>
      <w:r>
        <w:rPr>
          <w:b/>
          <w:bCs/>
          <w:sz w:val="24"/>
          <w:lang w:val="de-DE"/>
        </w:rPr>
        <w:t>Einheit mit und in Jesus. Der Hass der Welt</w:t>
      </w:r>
      <w:r w:rsidRPr="00701C50">
        <w:rPr>
          <w:b/>
          <w:bCs/>
          <w:sz w:val="24"/>
          <w:lang w:val="de-DE"/>
        </w:rPr>
        <w:t>)</w:t>
      </w:r>
    </w:p>
    <w:p w:rsidR="00545ABC" w:rsidRPr="00701C50" w:rsidRDefault="00545ABC" w:rsidP="00545ABC">
      <w:pPr>
        <w:spacing w:after="120"/>
        <w:ind w:firstLine="708"/>
        <w:rPr>
          <w:b/>
          <w:bCs/>
          <w:sz w:val="24"/>
          <w:lang w:val="de-DE"/>
        </w:rPr>
      </w:pPr>
    </w:p>
    <w:p w:rsidR="00545ABC" w:rsidRDefault="00545ABC" w:rsidP="00545ABC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Das Gebet von Pater Berthier für die Missionare</w:t>
      </w:r>
      <w:r w:rsidRPr="00701C50">
        <w:rPr>
          <w:b/>
          <w:bCs/>
          <w:sz w:val="24"/>
          <w:lang w:val="de-DE"/>
        </w:rPr>
        <w:t xml:space="preserve">: Siehe </w:t>
      </w:r>
      <w:r>
        <w:rPr>
          <w:b/>
          <w:bCs/>
          <w:sz w:val="24"/>
          <w:lang w:val="de-DE"/>
        </w:rPr>
        <w:t>die Broschüre „</w:t>
      </w:r>
      <w:r w:rsidRPr="00701C50">
        <w:rPr>
          <w:b/>
          <w:bCs/>
          <w:sz w:val="24"/>
          <w:lang w:val="de-DE"/>
        </w:rPr>
        <w:t>Die Kongregation der Mission</w:t>
      </w:r>
      <w:r>
        <w:rPr>
          <w:b/>
          <w:bCs/>
          <w:sz w:val="24"/>
          <w:lang w:val="de-DE"/>
        </w:rPr>
        <w:t>a</w:t>
      </w:r>
      <w:r w:rsidRPr="00701C50">
        <w:rPr>
          <w:b/>
          <w:bCs/>
          <w:sz w:val="24"/>
          <w:lang w:val="de-DE"/>
        </w:rPr>
        <w:t>re von der Heiligen Familie – 100 Jahre nach dem Tod des Gründers</w:t>
      </w:r>
      <w:r>
        <w:rPr>
          <w:b/>
          <w:bCs/>
          <w:sz w:val="24"/>
          <w:lang w:val="de-DE"/>
        </w:rPr>
        <w:t>“</w:t>
      </w:r>
      <w:r w:rsidRPr="00701C50">
        <w:rPr>
          <w:b/>
          <w:bCs/>
          <w:sz w:val="24"/>
          <w:lang w:val="de-DE"/>
        </w:rPr>
        <w:t xml:space="preserve"> (Ed. 2007, Seite </w:t>
      </w:r>
      <w:r>
        <w:rPr>
          <w:b/>
          <w:bCs/>
          <w:sz w:val="24"/>
          <w:lang w:val="de-DE"/>
        </w:rPr>
        <w:t>26-27</w:t>
      </w:r>
      <w:r w:rsidRPr="00701C50">
        <w:rPr>
          <w:b/>
          <w:bCs/>
          <w:sz w:val="24"/>
          <w:lang w:val="de-DE"/>
        </w:rPr>
        <w:t>)</w:t>
      </w:r>
    </w:p>
    <w:p w:rsidR="00056465" w:rsidRPr="00056465" w:rsidRDefault="00056465" w:rsidP="00056465">
      <w:pPr>
        <w:pStyle w:val="Listenabsatz"/>
        <w:rPr>
          <w:b/>
          <w:bCs/>
          <w:sz w:val="24"/>
          <w:lang w:val="de-DE"/>
        </w:rPr>
      </w:pPr>
    </w:p>
    <w:p w:rsidR="00056465" w:rsidRPr="00056465" w:rsidRDefault="00056465" w:rsidP="00056465">
      <w:pPr>
        <w:spacing w:after="120"/>
        <w:rPr>
          <w:b/>
          <w:bCs/>
          <w:sz w:val="24"/>
          <w:lang w:val="de-DE"/>
        </w:rPr>
      </w:pPr>
    </w:p>
    <w:p w:rsidR="00545ABC" w:rsidRDefault="00545ABC" w:rsidP="00545ABC">
      <w:pPr>
        <w:pStyle w:val="Listenabsatz"/>
        <w:numPr>
          <w:ilvl w:val="0"/>
          <w:numId w:val="3"/>
        </w:numPr>
        <w:spacing w:after="120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</w:t>
      </w:r>
      <w:r w:rsidRPr="00545ABC">
        <w:rPr>
          <w:b/>
          <w:sz w:val="28"/>
          <w:lang w:val="de-DE"/>
        </w:rPr>
        <w:t>Wir Söhne von Pater Berthier – in einer Familie und einer Mission</w:t>
      </w:r>
    </w:p>
    <w:p w:rsidR="00545ABC" w:rsidRDefault="00545ABC" w:rsidP="00545ABC">
      <w:pPr>
        <w:spacing w:after="120"/>
        <w:ind w:left="708"/>
        <w:rPr>
          <w:b/>
          <w:sz w:val="28"/>
          <w:lang w:val="de-DE"/>
        </w:rPr>
      </w:pPr>
      <w:r>
        <w:rPr>
          <w:b/>
          <w:sz w:val="28"/>
          <w:lang w:val="de-DE"/>
        </w:rPr>
        <w:t>(Dezember 2020: P. Julio Cesar Werlang, Generalassistent MSF)</w:t>
      </w:r>
    </w:p>
    <w:p w:rsidR="00545ABC" w:rsidRDefault="00545ABC" w:rsidP="00545ABC">
      <w:pPr>
        <w:spacing w:after="120"/>
        <w:ind w:left="708"/>
        <w:rPr>
          <w:b/>
          <w:sz w:val="28"/>
          <w:lang w:val="de-DE"/>
        </w:rPr>
      </w:pPr>
    </w:p>
    <w:p w:rsidR="00056465" w:rsidRPr="00701C50" w:rsidRDefault="00056465" w:rsidP="00056465">
      <w:pPr>
        <w:pStyle w:val="Listenabsatz"/>
        <w:numPr>
          <w:ilvl w:val="0"/>
          <w:numId w:val="4"/>
        </w:numPr>
        <w:spacing w:after="120"/>
        <w:rPr>
          <w:b/>
          <w:bCs/>
          <w:sz w:val="24"/>
          <w:lang w:val="de-DE"/>
        </w:rPr>
      </w:pPr>
      <w:r w:rsidRPr="00701C50">
        <w:rPr>
          <w:b/>
          <w:bCs/>
          <w:sz w:val="24"/>
          <w:lang w:val="de-DE"/>
        </w:rPr>
        <w:t>Worte von Pater Berthier: Siehe „</w:t>
      </w:r>
      <w:r>
        <w:rPr>
          <w:b/>
          <w:bCs/>
          <w:sz w:val="24"/>
          <w:lang w:val="de-DE"/>
        </w:rPr>
        <w:t>Konstitutionen MSF 1895“, Nr. 15</w:t>
      </w:r>
    </w:p>
    <w:p w:rsidR="00056465" w:rsidRPr="00400A7F" w:rsidRDefault="00056465" w:rsidP="00056465">
      <w:pPr>
        <w:spacing w:after="120"/>
        <w:ind w:firstLine="708"/>
        <w:rPr>
          <w:b/>
          <w:bCs/>
          <w:sz w:val="24"/>
          <w:lang w:val="de-DE"/>
        </w:rPr>
      </w:pPr>
    </w:p>
    <w:p w:rsidR="00056465" w:rsidRPr="00276C56" w:rsidRDefault="00056465" w:rsidP="00056465">
      <w:pPr>
        <w:pStyle w:val="Listenabsatz"/>
        <w:numPr>
          <w:ilvl w:val="0"/>
          <w:numId w:val="4"/>
        </w:numPr>
        <w:spacing w:after="120"/>
        <w:rPr>
          <w:sz w:val="24"/>
          <w:lang w:val="de-DE"/>
        </w:rPr>
      </w:pPr>
      <w:r w:rsidRPr="00701C50">
        <w:rPr>
          <w:b/>
          <w:bCs/>
          <w:sz w:val="24"/>
          <w:lang w:val="de-DE"/>
        </w:rPr>
        <w:t>B</w:t>
      </w:r>
      <w:r>
        <w:rPr>
          <w:b/>
          <w:bCs/>
          <w:sz w:val="24"/>
          <w:lang w:val="de-DE"/>
        </w:rPr>
        <w:t>esinnung im Licht der biblischen Botschaft</w:t>
      </w:r>
      <w:r w:rsidRPr="00701C50">
        <w:rPr>
          <w:b/>
          <w:bCs/>
          <w:sz w:val="24"/>
          <w:lang w:val="de-DE"/>
        </w:rPr>
        <w:t xml:space="preserve">: </w:t>
      </w:r>
      <w:r>
        <w:rPr>
          <w:b/>
          <w:bCs/>
          <w:sz w:val="24"/>
          <w:lang w:val="de-DE"/>
        </w:rPr>
        <w:t xml:space="preserve">Apostelgeschichte 4, 32-35                                            </w:t>
      </w:r>
      <w:r w:rsidRPr="00701C50">
        <w:rPr>
          <w:b/>
          <w:bCs/>
          <w:sz w:val="24"/>
          <w:lang w:val="de-DE"/>
        </w:rPr>
        <w:t>(</w:t>
      </w:r>
      <w:r>
        <w:rPr>
          <w:b/>
          <w:bCs/>
          <w:sz w:val="24"/>
          <w:lang w:val="de-DE"/>
        </w:rPr>
        <w:t>Die Gütergemeinschaft der Urgemeinde</w:t>
      </w:r>
      <w:r w:rsidRPr="00701C50">
        <w:rPr>
          <w:b/>
          <w:bCs/>
          <w:sz w:val="24"/>
          <w:lang w:val="de-DE"/>
        </w:rPr>
        <w:t>)</w:t>
      </w:r>
    </w:p>
    <w:p w:rsidR="00276C56" w:rsidRPr="00276C56" w:rsidRDefault="00276C56" w:rsidP="00276C56">
      <w:pPr>
        <w:pStyle w:val="Listenabsatz"/>
        <w:rPr>
          <w:sz w:val="24"/>
          <w:lang w:val="de-DE"/>
        </w:rPr>
      </w:pPr>
    </w:p>
    <w:p w:rsidR="00056465" w:rsidRPr="00276C56" w:rsidRDefault="00276C56" w:rsidP="00276C56">
      <w:pPr>
        <w:pStyle w:val="KeinLeerraum"/>
        <w:numPr>
          <w:ilvl w:val="0"/>
          <w:numId w:val="4"/>
        </w:numPr>
        <w:rPr>
          <w:b/>
          <w:bCs/>
          <w:sz w:val="24"/>
          <w:szCs w:val="24"/>
          <w:lang w:val="de-DE"/>
        </w:rPr>
      </w:pPr>
      <w:r w:rsidRPr="00276C56">
        <w:rPr>
          <w:b/>
          <w:bCs/>
          <w:sz w:val="24"/>
          <w:szCs w:val="24"/>
          <w:lang w:val="de-DE"/>
        </w:rPr>
        <w:t>E</w:t>
      </w:r>
      <w:r w:rsidR="00056465" w:rsidRPr="00276C56">
        <w:rPr>
          <w:b/>
          <w:bCs/>
          <w:sz w:val="24"/>
          <w:szCs w:val="24"/>
          <w:lang w:val="de-DE"/>
        </w:rPr>
        <w:t>in Gebet für die Familien von Papst Johannes Paul II.: Siehe die Broschüre „Die Kongregation der Missionare von der Heiligen Familie – 100 Jahre nach dem Tod</w:t>
      </w:r>
      <w:bookmarkStart w:id="0" w:name="_GoBack"/>
      <w:bookmarkEnd w:id="0"/>
      <w:r w:rsidR="00056465" w:rsidRPr="00276C56">
        <w:rPr>
          <w:b/>
          <w:bCs/>
          <w:sz w:val="24"/>
          <w:szCs w:val="24"/>
          <w:lang w:val="de-DE"/>
        </w:rPr>
        <w:t xml:space="preserve"> des Gründers“ (Ed. 2007, Seite 18) oder ein anderes Gebet</w:t>
      </w:r>
    </w:p>
    <w:p w:rsidR="00276C56" w:rsidRPr="00276C56" w:rsidRDefault="00276C56">
      <w:pPr>
        <w:pStyle w:val="KeinLeerraum"/>
        <w:rPr>
          <w:b/>
          <w:bCs/>
          <w:lang w:val="de-DE"/>
        </w:rPr>
      </w:pPr>
    </w:p>
    <w:sectPr w:rsidR="00276C56" w:rsidRPr="00276C5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EAE" w:rsidRDefault="00906EAE" w:rsidP="00F4438B">
      <w:r>
        <w:separator/>
      </w:r>
    </w:p>
  </w:endnote>
  <w:endnote w:type="continuationSeparator" w:id="0">
    <w:p w:rsidR="00906EAE" w:rsidRDefault="00906EAE" w:rsidP="00F4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3270376"/>
      <w:docPartObj>
        <w:docPartGallery w:val="Page Numbers (Bottom of Page)"/>
        <w:docPartUnique/>
      </w:docPartObj>
    </w:sdtPr>
    <w:sdtEndPr/>
    <w:sdtContent>
      <w:p w:rsidR="00F4438B" w:rsidRDefault="00F4438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438B" w:rsidRDefault="00F443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EAE" w:rsidRDefault="00906EAE" w:rsidP="00F4438B">
      <w:r>
        <w:separator/>
      </w:r>
    </w:p>
  </w:footnote>
  <w:footnote w:type="continuationSeparator" w:id="0">
    <w:p w:rsidR="00906EAE" w:rsidRDefault="00906EAE" w:rsidP="00F4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A4F0F"/>
    <w:multiLevelType w:val="hybridMultilevel"/>
    <w:tmpl w:val="F1FE4F32"/>
    <w:lvl w:ilvl="0" w:tplc="9932A490">
      <w:start w:val="1"/>
      <w:numFmt w:val="decimal"/>
      <w:lvlText w:val="%1."/>
      <w:lvlJc w:val="left"/>
      <w:pPr>
        <w:ind w:left="360" w:hanging="360"/>
      </w:pPr>
      <w:rPr>
        <w:rFonts w:hint="default"/>
        <w:lang w:val="de-D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F5473"/>
    <w:multiLevelType w:val="hybridMultilevel"/>
    <w:tmpl w:val="F9B43614"/>
    <w:lvl w:ilvl="0" w:tplc="0B948CCC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1DC1E97"/>
    <w:multiLevelType w:val="hybridMultilevel"/>
    <w:tmpl w:val="BFB61974"/>
    <w:lvl w:ilvl="0" w:tplc="9B14FE2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7E2DF3"/>
    <w:multiLevelType w:val="hybridMultilevel"/>
    <w:tmpl w:val="EBA82C1C"/>
    <w:lvl w:ilvl="0" w:tplc="A0B25940">
      <w:start w:val="1"/>
      <w:numFmt w:val="decimal"/>
      <w:lvlText w:val="%1."/>
      <w:lvlJc w:val="left"/>
      <w:pPr>
        <w:ind w:left="704" w:hanging="360"/>
      </w:pPr>
      <w:rPr>
        <w:rFonts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21"/>
    <w:rsid w:val="000155B8"/>
    <w:rsid w:val="00022737"/>
    <w:rsid w:val="00055FFC"/>
    <w:rsid w:val="00056465"/>
    <w:rsid w:val="000625C6"/>
    <w:rsid w:val="00074198"/>
    <w:rsid w:val="000F1183"/>
    <w:rsid w:val="00141108"/>
    <w:rsid w:val="00152E8F"/>
    <w:rsid w:val="00164A8B"/>
    <w:rsid w:val="0018733A"/>
    <w:rsid w:val="001D018A"/>
    <w:rsid w:val="001F11BB"/>
    <w:rsid w:val="00233328"/>
    <w:rsid w:val="00233529"/>
    <w:rsid w:val="00235785"/>
    <w:rsid w:val="002706D3"/>
    <w:rsid w:val="00276C56"/>
    <w:rsid w:val="002818A9"/>
    <w:rsid w:val="002B56BB"/>
    <w:rsid w:val="002C23C5"/>
    <w:rsid w:val="002D292D"/>
    <w:rsid w:val="002D6155"/>
    <w:rsid w:val="002E5638"/>
    <w:rsid w:val="00301F75"/>
    <w:rsid w:val="003240A1"/>
    <w:rsid w:val="0033658A"/>
    <w:rsid w:val="00343B5D"/>
    <w:rsid w:val="003858D4"/>
    <w:rsid w:val="00400A7F"/>
    <w:rsid w:val="00401921"/>
    <w:rsid w:val="004221C0"/>
    <w:rsid w:val="00425584"/>
    <w:rsid w:val="004407F0"/>
    <w:rsid w:val="00442E5B"/>
    <w:rsid w:val="0044467A"/>
    <w:rsid w:val="004A578A"/>
    <w:rsid w:val="004C583F"/>
    <w:rsid w:val="004C7666"/>
    <w:rsid w:val="004F6585"/>
    <w:rsid w:val="00501E68"/>
    <w:rsid w:val="00535D9E"/>
    <w:rsid w:val="00537CF1"/>
    <w:rsid w:val="0054287B"/>
    <w:rsid w:val="00545ABC"/>
    <w:rsid w:val="00560054"/>
    <w:rsid w:val="005715FA"/>
    <w:rsid w:val="005824D2"/>
    <w:rsid w:val="005C3FC9"/>
    <w:rsid w:val="005C40F7"/>
    <w:rsid w:val="005C449F"/>
    <w:rsid w:val="005F7ADE"/>
    <w:rsid w:val="00621234"/>
    <w:rsid w:val="00640C29"/>
    <w:rsid w:val="006677A0"/>
    <w:rsid w:val="00701C50"/>
    <w:rsid w:val="00742D22"/>
    <w:rsid w:val="00785CA1"/>
    <w:rsid w:val="007B33FC"/>
    <w:rsid w:val="007C4C22"/>
    <w:rsid w:val="007D2407"/>
    <w:rsid w:val="007D700A"/>
    <w:rsid w:val="007F27BE"/>
    <w:rsid w:val="0088201A"/>
    <w:rsid w:val="008A76D2"/>
    <w:rsid w:val="008F1671"/>
    <w:rsid w:val="008F75CE"/>
    <w:rsid w:val="00906EAE"/>
    <w:rsid w:val="00910245"/>
    <w:rsid w:val="0091106F"/>
    <w:rsid w:val="00911FC6"/>
    <w:rsid w:val="009406F7"/>
    <w:rsid w:val="009572CB"/>
    <w:rsid w:val="00962255"/>
    <w:rsid w:val="00964613"/>
    <w:rsid w:val="00987889"/>
    <w:rsid w:val="009D3A87"/>
    <w:rsid w:val="009E4490"/>
    <w:rsid w:val="00A55C2D"/>
    <w:rsid w:val="00A56E48"/>
    <w:rsid w:val="00A61020"/>
    <w:rsid w:val="00A677C4"/>
    <w:rsid w:val="00A83444"/>
    <w:rsid w:val="00A90C2D"/>
    <w:rsid w:val="00AF6BF4"/>
    <w:rsid w:val="00B00504"/>
    <w:rsid w:val="00B53EDB"/>
    <w:rsid w:val="00B54C7B"/>
    <w:rsid w:val="00B679C8"/>
    <w:rsid w:val="00B856F9"/>
    <w:rsid w:val="00BE5552"/>
    <w:rsid w:val="00BF3ABB"/>
    <w:rsid w:val="00BF3D52"/>
    <w:rsid w:val="00C560E1"/>
    <w:rsid w:val="00C7049D"/>
    <w:rsid w:val="00C72B50"/>
    <w:rsid w:val="00CA0021"/>
    <w:rsid w:val="00D14C14"/>
    <w:rsid w:val="00D2792A"/>
    <w:rsid w:val="00D3541C"/>
    <w:rsid w:val="00D366AE"/>
    <w:rsid w:val="00DE6BDF"/>
    <w:rsid w:val="00E2065C"/>
    <w:rsid w:val="00E35EF6"/>
    <w:rsid w:val="00E36DDB"/>
    <w:rsid w:val="00E4590B"/>
    <w:rsid w:val="00E54DEF"/>
    <w:rsid w:val="00EF12E9"/>
    <w:rsid w:val="00F23DB7"/>
    <w:rsid w:val="00F26683"/>
    <w:rsid w:val="00F3045D"/>
    <w:rsid w:val="00F32624"/>
    <w:rsid w:val="00F4004E"/>
    <w:rsid w:val="00F4438B"/>
    <w:rsid w:val="00F742E7"/>
    <w:rsid w:val="00FB3E22"/>
    <w:rsid w:val="00FB7A7C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248B"/>
  <w15:docId w15:val="{E319C500-438B-4FE8-89ED-74796B27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583F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11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4438B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438B"/>
    <w:rPr>
      <w:rFonts w:ascii="Calibri" w:eastAsia="Times New Roman" w:hAnsi="Calibri" w:cs="Calibri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F4438B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438B"/>
    <w:rPr>
      <w:rFonts w:ascii="Calibri" w:eastAsia="Times New Roman" w:hAnsi="Calibri" w:cs="Calibri"/>
      <w:lang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4C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4C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4C14"/>
    <w:rPr>
      <w:rFonts w:ascii="Calibri" w:eastAsia="Times New Roman" w:hAnsi="Calibri" w:cs="Calibri"/>
      <w:sz w:val="20"/>
      <w:szCs w:val="20"/>
      <w:lang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4C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4C14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C1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C14"/>
    <w:rPr>
      <w:rFonts w:ascii="Segoe UI" w:eastAsia="Times New Roman" w:hAnsi="Segoe UI" w:cs="Segoe UI"/>
      <w:sz w:val="18"/>
      <w:szCs w:val="18"/>
      <w:lang w:eastAsia="it-IT"/>
    </w:rPr>
  </w:style>
  <w:style w:type="paragraph" w:styleId="KeinLeerraum">
    <w:name w:val="No Spacing"/>
    <w:uiPriority w:val="1"/>
    <w:qFormat/>
    <w:rsid w:val="00276C56"/>
    <w:pPr>
      <w:spacing w:after="0" w:line="240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9526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We</dc:creator>
  <cp:lastModifiedBy>User</cp:lastModifiedBy>
  <cp:revision>39</cp:revision>
  <cp:lastPrinted>2019-12-07T06:01:00Z</cp:lastPrinted>
  <dcterms:created xsi:type="dcterms:W3CDTF">2019-12-21T09:48:00Z</dcterms:created>
  <dcterms:modified xsi:type="dcterms:W3CDTF">2019-12-31T21:39:00Z</dcterms:modified>
</cp:coreProperties>
</file>