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9D41F" w14:textId="1500E46A" w:rsidR="0094064D" w:rsidRPr="00845CD8" w:rsidRDefault="00845CD8" w:rsidP="009F7163">
      <w:pPr>
        <w:pBdr>
          <w:bottom w:val="single" w:sz="4" w:space="1" w:color="auto"/>
        </w:pBdr>
        <w:jc w:val="center"/>
        <w:rPr>
          <w:b/>
          <w:smallCaps/>
          <w:sz w:val="40"/>
          <w:szCs w:val="40"/>
          <w:lang w:val="id-ID"/>
        </w:rPr>
      </w:pPr>
      <w:r>
        <w:rPr>
          <w:b/>
          <w:smallCaps/>
          <w:sz w:val="40"/>
          <w:szCs w:val="40"/>
        </w:rPr>
        <w:t>Relevansi</w:t>
      </w:r>
      <w:r w:rsidR="00D735E0" w:rsidRPr="00845CD8">
        <w:rPr>
          <w:b/>
          <w:smallCaps/>
          <w:sz w:val="40"/>
          <w:szCs w:val="40"/>
          <w:lang w:val="id-ID"/>
        </w:rPr>
        <w:t xml:space="preserve"> </w:t>
      </w:r>
      <w:r w:rsidR="00281BC6" w:rsidRPr="00845CD8">
        <w:rPr>
          <w:b/>
          <w:smallCaps/>
          <w:sz w:val="40"/>
          <w:szCs w:val="40"/>
          <w:lang w:val="id-ID"/>
        </w:rPr>
        <w:t>kerja sama</w:t>
      </w:r>
      <w:r w:rsidR="00D735E0" w:rsidRPr="00845CD8">
        <w:rPr>
          <w:b/>
          <w:smallCaps/>
          <w:sz w:val="40"/>
          <w:szCs w:val="40"/>
          <w:lang w:val="id-ID"/>
        </w:rPr>
        <w:t xml:space="preserve"> misioner</w:t>
      </w:r>
    </w:p>
    <w:p w14:paraId="345B5F83" w14:textId="5A5020BC" w:rsidR="003B021B" w:rsidRPr="00845CD8" w:rsidRDefault="00B56AF7" w:rsidP="009F7163">
      <w:pPr>
        <w:pBdr>
          <w:bottom w:val="single" w:sz="4" w:space="1" w:color="auto"/>
        </w:pBdr>
        <w:jc w:val="center"/>
        <w:rPr>
          <w:b/>
          <w:smallCaps/>
          <w:sz w:val="40"/>
          <w:szCs w:val="40"/>
          <w:lang w:val="id-ID"/>
        </w:rPr>
      </w:pPr>
      <w:r w:rsidRPr="00845CD8">
        <w:rPr>
          <w:b/>
          <w:smallCaps/>
          <w:sz w:val="40"/>
          <w:szCs w:val="40"/>
          <w:lang w:val="id-ID"/>
        </w:rPr>
        <w:t xml:space="preserve"> </w:t>
      </w:r>
      <w:r w:rsidR="00D735E0" w:rsidRPr="00845CD8">
        <w:rPr>
          <w:b/>
          <w:smallCaps/>
          <w:sz w:val="40"/>
          <w:szCs w:val="40"/>
          <w:lang w:val="id-ID"/>
        </w:rPr>
        <w:t>dalam gereja masa kini</w:t>
      </w:r>
    </w:p>
    <w:p w14:paraId="306BEB8C" w14:textId="450741A9" w:rsidR="003B021B" w:rsidRDefault="00EF2F43" w:rsidP="00EF2F43">
      <w:pPr>
        <w:jc w:val="center"/>
        <w:rPr>
          <w:b/>
          <w:bCs/>
          <w:sz w:val="32"/>
          <w:szCs w:val="32"/>
          <w:lang w:val="id-ID"/>
        </w:rPr>
      </w:pPr>
      <w:r w:rsidRPr="00845CD8">
        <w:rPr>
          <w:b/>
          <w:bCs/>
          <w:sz w:val="32"/>
          <w:szCs w:val="32"/>
          <w:lang w:val="id-ID"/>
        </w:rPr>
        <w:t>(</w:t>
      </w:r>
      <w:r w:rsidR="00D735E0" w:rsidRPr="00845CD8">
        <w:rPr>
          <w:b/>
          <w:bCs/>
          <w:sz w:val="32"/>
          <w:szCs w:val="32"/>
          <w:lang w:val="id-ID"/>
        </w:rPr>
        <w:t xml:space="preserve">Tahun </w:t>
      </w:r>
      <w:r w:rsidR="00281BC6" w:rsidRPr="00845CD8">
        <w:rPr>
          <w:b/>
          <w:bCs/>
          <w:sz w:val="32"/>
          <w:szCs w:val="32"/>
          <w:lang w:val="id-ID"/>
        </w:rPr>
        <w:t>Yubileum</w:t>
      </w:r>
      <w:r w:rsidR="00D735E0" w:rsidRPr="00845CD8">
        <w:rPr>
          <w:b/>
          <w:bCs/>
          <w:sz w:val="32"/>
          <w:szCs w:val="32"/>
          <w:lang w:val="id-ID"/>
        </w:rPr>
        <w:t xml:space="preserve"> - September</w:t>
      </w:r>
      <w:r w:rsidRPr="00845CD8">
        <w:rPr>
          <w:b/>
          <w:bCs/>
          <w:sz w:val="32"/>
          <w:szCs w:val="32"/>
          <w:lang w:val="id-ID"/>
        </w:rPr>
        <w:t xml:space="preserve"> 2020)</w:t>
      </w:r>
    </w:p>
    <w:p w14:paraId="3CB13A03" w14:textId="77777777" w:rsidR="00281BC6" w:rsidRPr="00845CD8" w:rsidRDefault="00281BC6" w:rsidP="00EF2F43">
      <w:pPr>
        <w:jc w:val="center"/>
        <w:rPr>
          <w:b/>
          <w:bCs/>
          <w:sz w:val="32"/>
          <w:szCs w:val="32"/>
          <w:lang w:val="id-ID"/>
        </w:rPr>
      </w:pPr>
    </w:p>
    <w:p w14:paraId="37383439" w14:textId="77777777" w:rsidR="00EF2F43" w:rsidRPr="00845CD8" w:rsidRDefault="00EF2F43" w:rsidP="00EF2F43">
      <w:pPr>
        <w:jc w:val="center"/>
        <w:rPr>
          <w:b/>
          <w:bCs/>
          <w:sz w:val="24"/>
          <w:szCs w:val="24"/>
          <w:lang w:val="id-ID"/>
        </w:rPr>
      </w:pPr>
    </w:p>
    <w:p w14:paraId="02384ACC" w14:textId="0600F934" w:rsidR="00BA14B5" w:rsidRPr="00845CD8" w:rsidRDefault="00D735E0" w:rsidP="00EF2F43">
      <w:pPr>
        <w:spacing w:after="120"/>
        <w:jc w:val="both"/>
        <w:rPr>
          <w:rFonts w:ascii="Times New Roman" w:hAnsi="Times New Roman" w:cs="Times New Roman"/>
          <w:sz w:val="28"/>
          <w:szCs w:val="24"/>
          <w:lang w:val="id-ID"/>
        </w:rPr>
      </w:pPr>
      <w:r w:rsidRPr="00845CD8">
        <w:rPr>
          <w:rFonts w:ascii="Times New Roman" w:hAnsi="Times New Roman" w:cs="Times New Roman"/>
          <w:b/>
          <w:bCs/>
          <w:sz w:val="28"/>
          <w:szCs w:val="24"/>
          <w:lang w:val="id-ID"/>
        </w:rPr>
        <w:t>Kutipan kalimat</w:t>
      </w:r>
      <w:r w:rsidR="00BA14B5" w:rsidRPr="00845CD8">
        <w:rPr>
          <w:rFonts w:ascii="Times New Roman" w:hAnsi="Times New Roman" w:cs="Times New Roman"/>
          <w:b/>
          <w:bCs/>
          <w:sz w:val="28"/>
          <w:szCs w:val="24"/>
          <w:lang w:val="id-ID"/>
        </w:rPr>
        <w:t xml:space="preserve"> P</w:t>
      </w:r>
      <w:r w:rsidR="00EF2F43" w:rsidRPr="00845CD8">
        <w:rPr>
          <w:rFonts w:ascii="Times New Roman" w:hAnsi="Times New Roman" w:cs="Times New Roman"/>
          <w:b/>
          <w:bCs/>
          <w:sz w:val="28"/>
          <w:szCs w:val="24"/>
          <w:lang w:val="id-ID"/>
        </w:rPr>
        <w:t>. Berthier</w:t>
      </w:r>
      <w:r w:rsidR="003B021B" w:rsidRPr="00845CD8">
        <w:rPr>
          <w:rFonts w:ascii="Times New Roman" w:hAnsi="Times New Roman" w:cs="Times New Roman"/>
          <w:sz w:val="28"/>
          <w:szCs w:val="24"/>
          <w:lang w:val="id-ID"/>
        </w:rPr>
        <w:t xml:space="preserve">  </w:t>
      </w:r>
    </w:p>
    <w:p w14:paraId="449A30A7" w14:textId="091499C5" w:rsidR="00BA14B5" w:rsidRPr="00845CD8" w:rsidRDefault="00BA14B5" w:rsidP="00BA14B5">
      <w:pPr>
        <w:spacing w:after="120"/>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364</w:t>
      </w:r>
      <w:r w:rsidRPr="00281BC6">
        <w:rPr>
          <w:rFonts w:ascii="Times New Roman" w:hAnsi="Times New Roman" w:cs="Times New Roman"/>
          <w:sz w:val="24"/>
          <w:szCs w:val="24"/>
          <w:lang w:val="id-ID"/>
        </w:rPr>
        <w:t xml:space="preserve">. </w:t>
      </w:r>
      <w:r w:rsidR="00D735E0" w:rsidRPr="00281BC6">
        <w:rPr>
          <w:rFonts w:ascii="Times New Roman" w:hAnsi="Times New Roman" w:cs="Times New Roman"/>
          <w:sz w:val="24"/>
          <w:szCs w:val="24"/>
          <w:lang w:val="id-ID"/>
        </w:rPr>
        <w:t xml:space="preserve">Untuk memenuhi kewajiban religius dengan setia, seseorang harus </w:t>
      </w:r>
      <w:r w:rsidR="00845CD8" w:rsidRPr="00281BC6">
        <w:rPr>
          <w:rFonts w:ascii="Times New Roman" w:hAnsi="Times New Roman" w:cs="Times New Roman"/>
          <w:sz w:val="24"/>
          <w:szCs w:val="24"/>
          <w:lang w:val="id-ID"/>
        </w:rPr>
        <w:t>menaruh suat</w:t>
      </w:r>
      <w:r w:rsidR="00281BC6" w:rsidRPr="00281BC6">
        <w:rPr>
          <w:rFonts w:ascii="Times New Roman" w:hAnsi="Times New Roman" w:cs="Times New Roman"/>
          <w:sz w:val="24"/>
          <w:szCs w:val="24"/>
          <w:lang w:val="id-ID"/>
        </w:rPr>
        <w:t>u</w:t>
      </w:r>
      <w:r w:rsidR="00845CD8" w:rsidRPr="00281BC6">
        <w:rPr>
          <w:rFonts w:ascii="Times New Roman" w:hAnsi="Times New Roman" w:cs="Times New Roman"/>
          <w:sz w:val="24"/>
          <w:szCs w:val="24"/>
          <w:lang w:val="id-ID"/>
        </w:rPr>
        <w:t xml:space="preserve"> ideal bagi </w:t>
      </w:r>
      <w:r w:rsidR="00D735E0" w:rsidRPr="00281BC6">
        <w:rPr>
          <w:rFonts w:ascii="Times New Roman" w:hAnsi="Times New Roman" w:cs="Times New Roman"/>
          <w:sz w:val="24"/>
          <w:szCs w:val="24"/>
          <w:lang w:val="id-ID"/>
        </w:rPr>
        <w:t xml:space="preserve">dirinya sendiri: </w:t>
      </w:r>
      <w:r w:rsidR="00845CD8" w:rsidRPr="00281BC6">
        <w:rPr>
          <w:rFonts w:ascii="Times New Roman" w:hAnsi="Times New Roman" w:cs="Times New Roman"/>
          <w:sz w:val="24"/>
          <w:szCs w:val="24"/>
          <w:lang w:val="id-ID"/>
        </w:rPr>
        <w:t xml:space="preserve">ideal </w:t>
      </w:r>
      <w:r w:rsidR="00D735E0" w:rsidRPr="00281BC6">
        <w:rPr>
          <w:rFonts w:ascii="Times New Roman" w:hAnsi="Times New Roman" w:cs="Times New Roman"/>
          <w:sz w:val="24"/>
          <w:szCs w:val="24"/>
          <w:lang w:val="id-ID"/>
        </w:rPr>
        <w:t>tentang kemiskinan, ke</w:t>
      </w:r>
      <w:r w:rsidR="00845CD8" w:rsidRPr="00281BC6">
        <w:rPr>
          <w:rFonts w:ascii="Times New Roman" w:hAnsi="Times New Roman" w:cs="Times New Roman"/>
          <w:sz w:val="24"/>
          <w:szCs w:val="24"/>
          <w:lang w:val="id-ID"/>
        </w:rPr>
        <w:t>murnia</w:t>
      </w:r>
      <w:r w:rsidR="00D735E0" w:rsidRPr="00281BC6">
        <w:rPr>
          <w:rFonts w:ascii="Times New Roman" w:hAnsi="Times New Roman" w:cs="Times New Roman"/>
          <w:sz w:val="24"/>
          <w:szCs w:val="24"/>
          <w:lang w:val="id-ID"/>
        </w:rPr>
        <w:t xml:space="preserve">n, </w:t>
      </w:r>
      <w:r w:rsidR="00845CD8" w:rsidRPr="00281BC6">
        <w:rPr>
          <w:rFonts w:ascii="Times New Roman" w:hAnsi="Times New Roman" w:cs="Times New Roman"/>
          <w:sz w:val="24"/>
          <w:szCs w:val="24"/>
          <w:lang w:val="id-ID"/>
        </w:rPr>
        <w:t xml:space="preserve">dan </w:t>
      </w:r>
      <w:r w:rsidR="00D735E0" w:rsidRPr="00281BC6">
        <w:rPr>
          <w:rFonts w:ascii="Times New Roman" w:hAnsi="Times New Roman" w:cs="Times New Roman"/>
          <w:sz w:val="24"/>
          <w:szCs w:val="24"/>
          <w:lang w:val="id-ID"/>
        </w:rPr>
        <w:t>ketaatan. Yang ideal ini akan membangkitkan dalam diri kita kemurahan hati yang diperlukan untuk memelihara dengan tepat apa yang telah kita janjikan kepada Allah. Tanpa yang ideal ini kita akan menjadi pengecut. Nah, yang ideal ini adalah Yesus, Maria</w:t>
      </w:r>
      <w:r w:rsidR="00D735E0" w:rsidRPr="00845CD8">
        <w:rPr>
          <w:rFonts w:ascii="Times New Roman" w:hAnsi="Times New Roman" w:cs="Times New Roman"/>
          <w:sz w:val="24"/>
          <w:szCs w:val="24"/>
          <w:lang w:val="id-ID"/>
        </w:rPr>
        <w:t>, Yusuf, mereka adalah Pelindung agung kita. Jadi, marilah kita terus-menerus memusatkan perhatian pada mereka, untuk menghidupkan dalam diri kita keutamaan-keutamaan mereka.</w:t>
      </w:r>
      <w:r w:rsidRPr="00845CD8">
        <w:rPr>
          <w:rFonts w:ascii="Times New Roman" w:hAnsi="Times New Roman" w:cs="Times New Roman"/>
          <w:sz w:val="24"/>
          <w:szCs w:val="24"/>
          <w:lang w:val="id-ID"/>
        </w:rPr>
        <w:t xml:space="preserve"> (PI: 76)</w:t>
      </w:r>
    </w:p>
    <w:p w14:paraId="6A494784" w14:textId="4538599B" w:rsidR="00EF2F43" w:rsidRPr="00845CD8" w:rsidRDefault="00845CD8" w:rsidP="00EF2F43">
      <w:pPr>
        <w:spacing w:after="120"/>
        <w:jc w:val="both"/>
        <w:rPr>
          <w:rFonts w:ascii="Times New Roman" w:hAnsi="Times New Roman" w:cs="Times New Roman"/>
          <w:b/>
          <w:sz w:val="28"/>
          <w:szCs w:val="24"/>
          <w:lang w:val="id-ID"/>
        </w:rPr>
      </w:pPr>
      <w:r w:rsidRPr="00281BC6">
        <w:rPr>
          <w:rFonts w:ascii="Times New Roman" w:hAnsi="Times New Roman" w:cs="Times New Roman"/>
          <w:b/>
          <w:sz w:val="28"/>
          <w:szCs w:val="24"/>
          <w:lang w:val="id-ID"/>
        </w:rPr>
        <w:t>Rencana</w:t>
      </w:r>
      <w:r w:rsidR="00D735E0" w:rsidRPr="00845CD8">
        <w:rPr>
          <w:rFonts w:ascii="Times New Roman" w:hAnsi="Times New Roman" w:cs="Times New Roman"/>
          <w:b/>
          <w:sz w:val="28"/>
          <w:szCs w:val="24"/>
          <w:lang w:val="id-ID"/>
        </w:rPr>
        <w:t xml:space="preserve"> Misioner</w:t>
      </w:r>
      <w:r w:rsidR="00B56AF7" w:rsidRPr="00845CD8">
        <w:rPr>
          <w:rFonts w:ascii="Times New Roman" w:hAnsi="Times New Roman" w:cs="Times New Roman"/>
          <w:b/>
          <w:sz w:val="28"/>
          <w:szCs w:val="24"/>
          <w:lang w:val="id-ID"/>
        </w:rPr>
        <w:t xml:space="preserve"> P</w:t>
      </w:r>
      <w:r w:rsidR="00EF2F43" w:rsidRPr="00845CD8">
        <w:rPr>
          <w:rFonts w:ascii="Times New Roman" w:hAnsi="Times New Roman" w:cs="Times New Roman"/>
          <w:b/>
          <w:sz w:val="28"/>
          <w:szCs w:val="24"/>
          <w:lang w:val="id-ID"/>
        </w:rPr>
        <w:t>. Berthier</w:t>
      </w:r>
    </w:p>
    <w:p w14:paraId="1849836C" w14:textId="1E62C648" w:rsidR="009F7163" w:rsidRPr="00845CD8" w:rsidRDefault="00D735E0" w:rsidP="00AF52D9">
      <w:pPr>
        <w:spacing w:after="120"/>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 xml:space="preserve">Sangatlah penting untuk memahami dengan baik maksud Pendiri dan </w:t>
      </w:r>
      <w:r w:rsidR="00845CD8" w:rsidRPr="00845CD8">
        <w:rPr>
          <w:rFonts w:ascii="Times New Roman" w:hAnsi="Times New Roman" w:cs="Times New Roman"/>
          <w:sz w:val="24"/>
          <w:szCs w:val="24"/>
          <w:lang w:val="id-ID"/>
        </w:rPr>
        <w:t>gagasannya</w:t>
      </w:r>
      <w:r w:rsidRPr="00845CD8">
        <w:rPr>
          <w:rFonts w:ascii="Times New Roman" w:hAnsi="Times New Roman" w:cs="Times New Roman"/>
          <w:sz w:val="24"/>
          <w:szCs w:val="24"/>
          <w:lang w:val="id-ID"/>
        </w:rPr>
        <w:t xml:space="preserve"> tentang Kongregasi. Kepada murid-murid pertamanya, P</w:t>
      </w:r>
      <w:r w:rsidR="00845CD8" w:rsidRPr="00845CD8">
        <w:rPr>
          <w:rFonts w:ascii="Times New Roman" w:hAnsi="Times New Roman" w:cs="Times New Roman"/>
          <w:sz w:val="24"/>
          <w:szCs w:val="24"/>
          <w:lang w:val="id-ID"/>
        </w:rPr>
        <w:t>ater</w:t>
      </w:r>
      <w:r w:rsidRPr="00845CD8">
        <w:rPr>
          <w:rFonts w:ascii="Times New Roman" w:hAnsi="Times New Roman" w:cs="Times New Roman"/>
          <w:sz w:val="24"/>
          <w:szCs w:val="24"/>
          <w:lang w:val="id-ID"/>
        </w:rPr>
        <w:t xml:space="preserve"> Berthier berkata: “Kita harus tetap memperhatikan tujuan karya kita dalam semua yang kita buat dan lakukan. Jangan pernah menyimpang dari tujuan ini dengan dalih atau saran dari siapa pun. Melakukan pekerjaan yang tidak dimaksudkan oleh Institut (tarekat) merupakan perjalanan menuju kehancurannya."</w:t>
      </w:r>
      <w:r w:rsidR="00AF52D9" w:rsidRPr="00845CD8">
        <w:rPr>
          <w:rFonts w:ascii="Times New Roman" w:hAnsi="Times New Roman" w:cs="Times New Roman"/>
          <w:sz w:val="24"/>
          <w:szCs w:val="24"/>
          <w:lang w:val="id-ID"/>
        </w:rPr>
        <w:t xml:space="preserve"> (Ferrand, </w:t>
      </w:r>
      <w:r w:rsidR="00AF52D9" w:rsidRPr="00845CD8">
        <w:rPr>
          <w:rFonts w:ascii="Times New Roman" w:hAnsi="Times New Roman" w:cs="Times New Roman"/>
          <w:i/>
          <w:sz w:val="24"/>
          <w:szCs w:val="24"/>
          <w:lang w:val="id-ID"/>
        </w:rPr>
        <w:t>Adnota</w:t>
      </w:r>
      <w:r w:rsidR="00805222" w:rsidRPr="00845CD8">
        <w:rPr>
          <w:rFonts w:ascii="Times New Roman" w:hAnsi="Times New Roman" w:cs="Times New Roman"/>
          <w:i/>
          <w:sz w:val="24"/>
          <w:szCs w:val="24"/>
          <w:lang w:val="id-ID"/>
        </w:rPr>
        <w:t>t</w:t>
      </w:r>
      <w:r w:rsidR="00AF52D9" w:rsidRPr="00845CD8">
        <w:rPr>
          <w:rFonts w:ascii="Times New Roman" w:hAnsi="Times New Roman" w:cs="Times New Roman"/>
          <w:i/>
          <w:sz w:val="24"/>
          <w:szCs w:val="24"/>
          <w:lang w:val="id-ID"/>
        </w:rPr>
        <w:t>iones,</w:t>
      </w:r>
      <w:r w:rsidR="00AF52D9" w:rsidRPr="00845CD8">
        <w:rPr>
          <w:rFonts w:ascii="Times New Roman" w:hAnsi="Times New Roman" w:cs="Times New Roman"/>
          <w:sz w:val="24"/>
          <w:szCs w:val="24"/>
          <w:lang w:val="id-ID"/>
        </w:rPr>
        <w:t xml:space="preserve"> 427).</w:t>
      </w:r>
    </w:p>
    <w:p w14:paraId="5743925C" w14:textId="5638F5EB" w:rsidR="00AF52D9" w:rsidRPr="00845CD8" w:rsidRDefault="004E416E" w:rsidP="009F7163">
      <w:pPr>
        <w:spacing w:after="120"/>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 xml:space="preserve">Tujuan ini dirumuskan dalam Konstitusi tahun 1895. Setelah mentranskripsikan beberapa paragraf dari Ensiklik </w:t>
      </w:r>
      <w:hyperlink r:id="rId7" w:history="1">
        <w:r w:rsidRPr="00845CD8">
          <w:rPr>
            <w:rStyle w:val="Collegamentoipertestuale"/>
            <w:rFonts w:ascii="Times New Roman" w:hAnsi="Times New Roman" w:cs="Times New Roman"/>
            <w:i/>
            <w:sz w:val="24"/>
            <w:szCs w:val="24"/>
            <w:lang w:val="id-ID"/>
          </w:rPr>
          <w:t>Sancta Dei Civitas</w:t>
        </w:r>
      </w:hyperlink>
      <w:r w:rsidRPr="00845CD8">
        <w:rPr>
          <w:rFonts w:ascii="Times New Roman" w:hAnsi="Times New Roman" w:cs="Times New Roman"/>
          <w:sz w:val="24"/>
          <w:szCs w:val="24"/>
          <w:lang w:val="id-ID"/>
        </w:rPr>
        <w:t>, dari Leo XIII, Pendiri menulis: "pengalaman menunjukkan bahwa, di negara-negara yang sangat Krist</w:t>
      </w:r>
      <w:r w:rsidR="00845CD8" w:rsidRPr="00845CD8">
        <w:rPr>
          <w:rFonts w:ascii="Times New Roman" w:hAnsi="Times New Roman" w:cs="Times New Roman"/>
          <w:sz w:val="24"/>
          <w:szCs w:val="24"/>
          <w:lang w:val="id-ID"/>
        </w:rPr>
        <w:t>iani</w:t>
      </w:r>
      <w:r w:rsidRPr="00845CD8">
        <w:rPr>
          <w:rFonts w:ascii="Times New Roman" w:hAnsi="Times New Roman" w:cs="Times New Roman"/>
          <w:sz w:val="24"/>
          <w:szCs w:val="24"/>
          <w:lang w:val="id-ID"/>
        </w:rPr>
        <w:t xml:space="preserve"> dan di mana </w:t>
      </w:r>
      <w:r w:rsidR="00845CD8" w:rsidRPr="00845CD8">
        <w:rPr>
          <w:rFonts w:ascii="Times New Roman" w:hAnsi="Times New Roman" w:cs="Times New Roman"/>
          <w:sz w:val="24"/>
          <w:szCs w:val="24"/>
          <w:lang w:val="id-ID"/>
        </w:rPr>
        <w:t xml:space="preserve">keluarga-keluarga </w:t>
      </w:r>
      <w:r w:rsidRPr="00845CD8">
        <w:rPr>
          <w:rFonts w:ascii="Times New Roman" w:hAnsi="Times New Roman" w:cs="Times New Roman"/>
          <w:sz w:val="24"/>
          <w:szCs w:val="24"/>
          <w:lang w:val="id-ID"/>
        </w:rPr>
        <w:t>banyak</w:t>
      </w:r>
      <w:r w:rsidR="00845CD8" w:rsidRPr="00845CD8">
        <w:rPr>
          <w:rFonts w:ascii="Times New Roman" w:hAnsi="Times New Roman" w:cs="Times New Roman"/>
          <w:sz w:val="24"/>
          <w:szCs w:val="24"/>
          <w:lang w:val="id-ID"/>
        </w:rPr>
        <w:t xml:space="preserve"> anggotanya</w:t>
      </w:r>
      <w:r w:rsidRPr="00845CD8">
        <w:rPr>
          <w:rFonts w:ascii="Times New Roman" w:hAnsi="Times New Roman" w:cs="Times New Roman"/>
          <w:sz w:val="24"/>
          <w:szCs w:val="24"/>
          <w:lang w:val="id-ID"/>
        </w:rPr>
        <w:t>, kita bisa berjumpa dengan pemuda</w:t>
      </w:r>
      <w:r w:rsidR="00845CD8" w:rsidRPr="00845CD8">
        <w:rPr>
          <w:rFonts w:ascii="Times New Roman" w:hAnsi="Times New Roman" w:cs="Times New Roman"/>
          <w:sz w:val="24"/>
          <w:szCs w:val="24"/>
          <w:lang w:val="id-ID"/>
        </w:rPr>
        <w:t>-pemud</w:t>
      </w:r>
      <w:r w:rsidR="00845CD8" w:rsidRPr="00410C76">
        <w:rPr>
          <w:rFonts w:ascii="Times New Roman" w:hAnsi="Times New Roman" w:cs="Times New Roman"/>
          <w:sz w:val="24"/>
          <w:szCs w:val="24"/>
          <w:lang w:val="id-ID"/>
        </w:rPr>
        <w:t>a</w:t>
      </w:r>
      <w:r w:rsidRPr="00845CD8">
        <w:rPr>
          <w:rFonts w:ascii="Times New Roman" w:hAnsi="Times New Roman" w:cs="Times New Roman"/>
          <w:sz w:val="24"/>
          <w:szCs w:val="24"/>
          <w:lang w:val="id-ID"/>
        </w:rPr>
        <w:t xml:space="preserve"> yang cerdas dan </w:t>
      </w:r>
      <w:r w:rsidR="00410C76" w:rsidRPr="00410C76">
        <w:rPr>
          <w:rFonts w:ascii="Times New Roman" w:hAnsi="Times New Roman" w:cs="Times New Roman"/>
          <w:sz w:val="24"/>
          <w:szCs w:val="24"/>
          <w:lang w:val="id-ID"/>
        </w:rPr>
        <w:t>berbudi baik</w:t>
      </w:r>
      <w:r w:rsidRPr="00845CD8">
        <w:rPr>
          <w:rFonts w:ascii="Times New Roman" w:hAnsi="Times New Roman" w:cs="Times New Roman"/>
          <w:sz w:val="24"/>
          <w:szCs w:val="24"/>
          <w:lang w:val="id-ID"/>
        </w:rPr>
        <w:t xml:space="preserve">, berusia antara 14 dan 30 tahun, yang mencita-citakan kehidupan </w:t>
      </w:r>
      <w:r w:rsidR="00410C76" w:rsidRPr="00410C76">
        <w:rPr>
          <w:rFonts w:ascii="Times New Roman" w:hAnsi="Times New Roman" w:cs="Times New Roman"/>
          <w:sz w:val="24"/>
          <w:szCs w:val="24"/>
          <w:lang w:val="id-ID"/>
        </w:rPr>
        <w:t>me</w:t>
      </w:r>
      <w:r w:rsidRPr="00845CD8">
        <w:rPr>
          <w:rFonts w:ascii="Times New Roman" w:hAnsi="Times New Roman" w:cs="Times New Roman"/>
          <w:sz w:val="24"/>
          <w:szCs w:val="24"/>
          <w:lang w:val="id-ID"/>
        </w:rPr>
        <w:t xml:space="preserve">rasul, dengan syarat bahwa </w:t>
      </w:r>
      <w:r w:rsidR="00410C76" w:rsidRPr="00410C76">
        <w:rPr>
          <w:rFonts w:ascii="Times New Roman" w:hAnsi="Times New Roman" w:cs="Times New Roman"/>
          <w:sz w:val="24"/>
          <w:szCs w:val="24"/>
          <w:lang w:val="id-ID"/>
        </w:rPr>
        <w:t>karya</w:t>
      </w:r>
      <w:r w:rsidRPr="00845CD8">
        <w:rPr>
          <w:rFonts w:ascii="Times New Roman" w:hAnsi="Times New Roman" w:cs="Times New Roman"/>
          <w:sz w:val="24"/>
          <w:szCs w:val="24"/>
          <w:lang w:val="id-ID"/>
        </w:rPr>
        <w:t xml:space="preserve"> khusus menanggung biaya forma</w:t>
      </w:r>
      <w:r w:rsidR="00410C76" w:rsidRPr="00410C76">
        <w:rPr>
          <w:rFonts w:ascii="Times New Roman" w:hAnsi="Times New Roman" w:cs="Times New Roman"/>
          <w:sz w:val="24"/>
          <w:szCs w:val="24"/>
          <w:lang w:val="id-ID"/>
        </w:rPr>
        <w:t>s</w:t>
      </w:r>
      <w:r w:rsidRPr="00845CD8">
        <w:rPr>
          <w:rFonts w:ascii="Times New Roman" w:hAnsi="Times New Roman" w:cs="Times New Roman"/>
          <w:sz w:val="24"/>
          <w:szCs w:val="24"/>
          <w:lang w:val="id-ID"/>
        </w:rPr>
        <w:t xml:space="preserve">io mereka. Oleh karena itu, </w:t>
      </w:r>
      <w:r w:rsidR="00410C76" w:rsidRPr="00410C76">
        <w:rPr>
          <w:rFonts w:ascii="Times New Roman" w:hAnsi="Times New Roman" w:cs="Times New Roman"/>
          <w:sz w:val="24"/>
          <w:szCs w:val="24"/>
          <w:lang w:val="id-ID"/>
        </w:rPr>
        <w:t>mendirikan</w:t>
      </w:r>
      <w:r w:rsidRPr="00845CD8">
        <w:rPr>
          <w:rFonts w:ascii="Times New Roman" w:hAnsi="Times New Roman" w:cs="Times New Roman"/>
          <w:sz w:val="24"/>
          <w:szCs w:val="24"/>
          <w:lang w:val="id-ID"/>
        </w:rPr>
        <w:t xml:space="preserve"> karya seperti itu dan membuatnya dapat diakses oleh orang-orang muda dari berbagai negara Katolik berarti mengisi celah dan m</w:t>
      </w:r>
      <w:r w:rsidR="00410C76" w:rsidRPr="00410C76">
        <w:rPr>
          <w:rFonts w:ascii="Times New Roman" w:hAnsi="Times New Roman" w:cs="Times New Roman"/>
          <w:sz w:val="24"/>
          <w:szCs w:val="24"/>
          <w:lang w:val="id-ID"/>
        </w:rPr>
        <w:t xml:space="preserve">enerima </w:t>
      </w:r>
      <w:r w:rsidRPr="00845CD8">
        <w:rPr>
          <w:rFonts w:ascii="Times New Roman" w:hAnsi="Times New Roman" w:cs="Times New Roman"/>
          <w:sz w:val="24"/>
          <w:szCs w:val="24"/>
          <w:lang w:val="id-ID"/>
        </w:rPr>
        <w:t xml:space="preserve">sudut pandang Yang Mulia Paus Leo XIII " </w:t>
      </w:r>
      <w:r w:rsidR="009F7163" w:rsidRPr="00845CD8">
        <w:rPr>
          <w:rFonts w:ascii="Times New Roman" w:hAnsi="Times New Roman" w:cs="Times New Roman"/>
          <w:sz w:val="24"/>
          <w:szCs w:val="24"/>
          <w:lang w:val="id-ID"/>
        </w:rPr>
        <w:t>(n° 10-11).</w:t>
      </w:r>
    </w:p>
    <w:p w14:paraId="5652C23D" w14:textId="7CC8C876" w:rsidR="009F7163" w:rsidRPr="00845CD8" w:rsidRDefault="004E416E" w:rsidP="009F7163">
      <w:pPr>
        <w:spacing w:after="120"/>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 xml:space="preserve">Terlepas dari variasi dan ketidakakuratan dalam deskripsi terkait Karisma, adalah mungkin untuk menegaskan bahwa bagi Pater Berthier, tujuan Kongregasi adalah bekerja di misi luar negeri; bahwa tujuan ini </w:t>
      </w:r>
      <w:r w:rsidR="00410C76" w:rsidRPr="00410C76">
        <w:rPr>
          <w:rFonts w:ascii="Times New Roman" w:hAnsi="Times New Roman" w:cs="Times New Roman"/>
          <w:sz w:val="24"/>
          <w:szCs w:val="24"/>
          <w:lang w:val="id-ID"/>
        </w:rPr>
        <w:t>menuntut</w:t>
      </w:r>
      <w:r w:rsidRPr="00845CD8">
        <w:rPr>
          <w:rFonts w:ascii="Times New Roman" w:hAnsi="Times New Roman" w:cs="Times New Roman"/>
          <w:sz w:val="24"/>
          <w:szCs w:val="24"/>
          <w:lang w:val="id-ID"/>
        </w:rPr>
        <w:t xml:space="preserve"> dedikasi </w:t>
      </w:r>
      <w:r w:rsidR="00410C76" w:rsidRPr="00410C76">
        <w:rPr>
          <w:rFonts w:ascii="Times New Roman" w:hAnsi="Times New Roman" w:cs="Times New Roman"/>
          <w:sz w:val="24"/>
          <w:szCs w:val="24"/>
          <w:lang w:val="id-ID"/>
        </w:rPr>
        <w:t>untuk formasio</w:t>
      </w:r>
      <w:r w:rsidRPr="00845CD8">
        <w:rPr>
          <w:rFonts w:ascii="Times New Roman" w:hAnsi="Times New Roman" w:cs="Times New Roman"/>
          <w:sz w:val="24"/>
          <w:szCs w:val="24"/>
          <w:lang w:val="id-ID"/>
        </w:rPr>
        <w:t xml:space="preserve"> misionaris; bahwa </w:t>
      </w:r>
      <w:r w:rsidR="00410C76" w:rsidRPr="00410C76">
        <w:rPr>
          <w:rFonts w:ascii="Times New Roman" w:hAnsi="Times New Roman" w:cs="Times New Roman"/>
          <w:sz w:val="24"/>
          <w:szCs w:val="24"/>
          <w:lang w:val="id-ID"/>
        </w:rPr>
        <w:t xml:space="preserve">dengan cara </w:t>
      </w:r>
      <w:r w:rsidRPr="00845CD8">
        <w:rPr>
          <w:rFonts w:ascii="Times New Roman" w:hAnsi="Times New Roman" w:cs="Times New Roman"/>
          <w:sz w:val="24"/>
          <w:szCs w:val="24"/>
          <w:lang w:val="id-ID"/>
        </w:rPr>
        <w:t xml:space="preserve"> prioritas adalah menerima panggilan kerasulan yang biasanya terpinggirkan (dewasa atau miskin); dan bahwa strategi untuk membangkitkan dan </w:t>
      </w:r>
      <w:r w:rsidR="00410C76" w:rsidRPr="00410C76">
        <w:rPr>
          <w:rFonts w:ascii="Times New Roman" w:hAnsi="Times New Roman" w:cs="Times New Roman"/>
          <w:sz w:val="24"/>
          <w:szCs w:val="24"/>
          <w:lang w:val="id-ID"/>
        </w:rPr>
        <w:t>membina</w:t>
      </w:r>
      <w:r w:rsidRPr="00845CD8">
        <w:rPr>
          <w:rFonts w:ascii="Times New Roman" w:hAnsi="Times New Roman" w:cs="Times New Roman"/>
          <w:sz w:val="24"/>
          <w:szCs w:val="24"/>
          <w:lang w:val="id-ID"/>
        </w:rPr>
        <w:t xml:space="preserve"> panggilan ini adalah sekolah apostolik. Bukan kebetulan bahwa Kongregasi baru terdaftar di Propaganda Fide, sebagai </w:t>
      </w:r>
      <w:r w:rsidR="00410C76" w:rsidRPr="00410C76">
        <w:rPr>
          <w:rFonts w:ascii="Times New Roman" w:hAnsi="Times New Roman" w:cs="Times New Roman"/>
          <w:sz w:val="24"/>
          <w:szCs w:val="24"/>
          <w:lang w:val="id-ID"/>
        </w:rPr>
        <w:t>lembaga</w:t>
      </w:r>
      <w:r w:rsidRPr="00845CD8">
        <w:rPr>
          <w:rFonts w:ascii="Times New Roman" w:hAnsi="Times New Roman" w:cs="Times New Roman"/>
          <w:sz w:val="24"/>
          <w:szCs w:val="24"/>
          <w:lang w:val="id-ID"/>
        </w:rPr>
        <w:t xml:space="preserve"> yang bertanggung jawab atas misi Gereja.</w:t>
      </w:r>
    </w:p>
    <w:p w14:paraId="3FF290CD" w14:textId="29F1320C" w:rsidR="002E65B6" w:rsidRPr="00845CD8" w:rsidRDefault="004E416E" w:rsidP="009F7163">
      <w:pPr>
        <w:spacing w:after="120"/>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 xml:space="preserve">Pendiri tidak memiliki kesempatan untuk mengirim konfraternya (MSF) ke misi luar negeri, atau untuk menghadiri pembukaan Sekolah Apostolik di luar Belanda. </w:t>
      </w:r>
      <w:r w:rsidR="00410C76" w:rsidRPr="00410C76">
        <w:rPr>
          <w:rFonts w:ascii="Times New Roman" w:hAnsi="Times New Roman" w:cs="Times New Roman"/>
          <w:sz w:val="24"/>
          <w:szCs w:val="24"/>
          <w:lang w:val="id-ID"/>
        </w:rPr>
        <w:t>Namun</w:t>
      </w:r>
      <w:r w:rsidRPr="00845CD8">
        <w:rPr>
          <w:rFonts w:ascii="Times New Roman" w:hAnsi="Times New Roman" w:cs="Times New Roman"/>
          <w:sz w:val="24"/>
          <w:szCs w:val="24"/>
          <w:lang w:val="id-ID"/>
        </w:rPr>
        <w:t xml:space="preserve"> hanya setahun setelah </w:t>
      </w:r>
      <w:r w:rsidR="00410C76" w:rsidRPr="00410C76">
        <w:rPr>
          <w:rFonts w:ascii="Times New Roman" w:hAnsi="Times New Roman" w:cs="Times New Roman"/>
          <w:sz w:val="24"/>
          <w:szCs w:val="24"/>
          <w:lang w:val="id-ID"/>
        </w:rPr>
        <w:t>wafat</w:t>
      </w:r>
      <w:r w:rsidRPr="00845CD8">
        <w:rPr>
          <w:rFonts w:ascii="Times New Roman" w:hAnsi="Times New Roman" w:cs="Times New Roman"/>
          <w:sz w:val="24"/>
          <w:szCs w:val="24"/>
          <w:lang w:val="id-ID"/>
        </w:rPr>
        <w:t xml:space="preserve">nya, </w:t>
      </w:r>
      <w:r w:rsidR="00410C76" w:rsidRPr="00410C76">
        <w:rPr>
          <w:rFonts w:ascii="Times New Roman" w:hAnsi="Times New Roman" w:cs="Times New Roman"/>
          <w:sz w:val="24"/>
          <w:szCs w:val="24"/>
          <w:lang w:val="id-ID"/>
        </w:rPr>
        <w:t>S</w:t>
      </w:r>
      <w:r w:rsidRPr="00845CD8">
        <w:rPr>
          <w:rFonts w:ascii="Times New Roman" w:hAnsi="Times New Roman" w:cs="Times New Roman"/>
          <w:sz w:val="24"/>
          <w:szCs w:val="24"/>
          <w:lang w:val="id-ID"/>
        </w:rPr>
        <w:t xml:space="preserve">ekolah </w:t>
      </w:r>
      <w:r w:rsidR="00410C76" w:rsidRPr="00410C76">
        <w:rPr>
          <w:rFonts w:ascii="Times New Roman" w:hAnsi="Times New Roman" w:cs="Times New Roman"/>
          <w:sz w:val="24"/>
          <w:szCs w:val="24"/>
          <w:lang w:val="id-ID"/>
        </w:rPr>
        <w:t>Apostolik</w:t>
      </w:r>
      <w:r w:rsidRPr="00845CD8">
        <w:rPr>
          <w:rFonts w:ascii="Times New Roman" w:hAnsi="Times New Roman" w:cs="Times New Roman"/>
          <w:sz w:val="24"/>
          <w:szCs w:val="24"/>
          <w:lang w:val="id-ID"/>
        </w:rPr>
        <w:t xml:space="preserve"> di luar Belanda dimulai, dan pada tahun 1910 misionaris pertama dikirim ke luar negeri. Hanya dalam 15 tahun, </w:t>
      </w:r>
      <w:r w:rsidR="00677624" w:rsidRPr="00677624">
        <w:rPr>
          <w:rFonts w:ascii="Times New Roman" w:hAnsi="Times New Roman" w:cs="Times New Roman"/>
          <w:sz w:val="24"/>
          <w:szCs w:val="24"/>
          <w:lang w:val="id-ID"/>
        </w:rPr>
        <w:t>perencanaan</w:t>
      </w:r>
      <w:r w:rsidRPr="00845CD8">
        <w:rPr>
          <w:rFonts w:ascii="Times New Roman" w:hAnsi="Times New Roman" w:cs="Times New Roman"/>
          <w:sz w:val="24"/>
          <w:szCs w:val="24"/>
          <w:lang w:val="id-ID"/>
        </w:rPr>
        <w:t xml:space="preserve"> misionaris ini akan dikonsolidasikan: selain sejumlah besar misionaris yang dikirim ke </w:t>
      </w:r>
      <w:r w:rsidR="00677624" w:rsidRPr="00845CD8">
        <w:rPr>
          <w:rFonts w:ascii="Times New Roman" w:hAnsi="Times New Roman" w:cs="Times New Roman"/>
          <w:sz w:val="24"/>
          <w:szCs w:val="24"/>
          <w:lang w:val="id-ID"/>
        </w:rPr>
        <w:t xml:space="preserve">Brasil </w:t>
      </w:r>
      <w:r w:rsidRPr="00845CD8">
        <w:rPr>
          <w:rFonts w:ascii="Times New Roman" w:hAnsi="Times New Roman" w:cs="Times New Roman"/>
          <w:sz w:val="24"/>
          <w:szCs w:val="24"/>
          <w:lang w:val="id-ID"/>
        </w:rPr>
        <w:t>utara dan timur</w:t>
      </w:r>
      <w:r w:rsidR="00677624" w:rsidRPr="00677624">
        <w:rPr>
          <w:rFonts w:ascii="Times New Roman" w:hAnsi="Times New Roman" w:cs="Times New Roman"/>
          <w:sz w:val="24"/>
          <w:szCs w:val="24"/>
          <w:lang w:val="id-ID"/>
        </w:rPr>
        <w:t>-</w:t>
      </w:r>
      <w:r w:rsidRPr="00845CD8">
        <w:rPr>
          <w:rFonts w:ascii="Times New Roman" w:hAnsi="Times New Roman" w:cs="Times New Roman"/>
          <w:sz w:val="24"/>
          <w:szCs w:val="24"/>
          <w:lang w:val="id-ID"/>
        </w:rPr>
        <w:t xml:space="preserve">laut, misi diperluas ke </w:t>
      </w:r>
      <w:r w:rsidR="00677624" w:rsidRPr="00845CD8">
        <w:rPr>
          <w:rFonts w:ascii="Times New Roman" w:hAnsi="Times New Roman" w:cs="Times New Roman"/>
          <w:sz w:val="24"/>
          <w:szCs w:val="24"/>
          <w:lang w:val="id-ID"/>
        </w:rPr>
        <w:t xml:space="preserve">Brasil </w:t>
      </w:r>
      <w:r w:rsidRPr="00845CD8">
        <w:rPr>
          <w:rFonts w:ascii="Times New Roman" w:hAnsi="Times New Roman" w:cs="Times New Roman"/>
          <w:sz w:val="24"/>
          <w:szCs w:val="24"/>
          <w:lang w:val="id-ID"/>
        </w:rPr>
        <w:t>selatan (1922-1923), Vikariat Apostolik Kalimantan diterima (1925), dan misionaris dikirim ke Amerika Serikat (1924-1925).</w:t>
      </w:r>
    </w:p>
    <w:p w14:paraId="2AD7AEAF" w14:textId="0965E298" w:rsidR="002E65B6" w:rsidRPr="00845CD8" w:rsidRDefault="00A64170" w:rsidP="002E65B6">
      <w:pPr>
        <w:spacing w:after="120"/>
        <w:jc w:val="both"/>
        <w:rPr>
          <w:rFonts w:ascii="Times New Roman" w:hAnsi="Times New Roman" w:cs="Times New Roman"/>
          <w:sz w:val="24"/>
          <w:szCs w:val="24"/>
          <w:lang w:val="id-ID"/>
        </w:rPr>
      </w:pPr>
      <w:r w:rsidRPr="00A64170">
        <w:rPr>
          <w:rFonts w:ascii="Times New Roman" w:hAnsi="Times New Roman" w:cs="Times New Roman"/>
          <w:sz w:val="24"/>
          <w:szCs w:val="24"/>
          <w:lang w:val="id-ID"/>
        </w:rPr>
        <w:t>Hal i</w:t>
      </w:r>
      <w:r w:rsidR="004E416E" w:rsidRPr="00845CD8">
        <w:rPr>
          <w:rFonts w:ascii="Times New Roman" w:hAnsi="Times New Roman" w:cs="Times New Roman"/>
          <w:sz w:val="24"/>
          <w:szCs w:val="24"/>
          <w:lang w:val="id-ID"/>
        </w:rPr>
        <w:t xml:space="preserve">ni berlanjut </w:t>
      </w:r>
      <w:r w:rsidRPr="00A64170">
        <w:rPr>
          <w:rFonts w:ascii="Times New Roman" w:hAnsi="Times New Roman" w:cs="Times New Roman"/>
          <w:sz w:val="24"/>
          <w:szCs w:val="24"/>
          <w:lang w:val="id-ID"/>
        </w:rPr>
        <w:t>dalam</w:t>
      </w:r>
      <w:r w:rsidR="004E416E" w:rsidRPr="00845CD8">
        <w:rPr>
          <w:rFonts w:ascii="Times New Roman" w:hAnsi="Times New Roman" w:cs="Times New Roman"/>
          <w:sz w:val="24"/>
          <w:szCs w:val="24"/>
          <w:lang w:val="id-ID"/>
        </w:rPr>
        <w:t xml:space="preserve"> tahun-tahun berikutnya: pada tahun 1931 misionaris dikirim ke Norwegia; pada tahun 1932 ke Jawa; pada tahun 1938 ke Argentina; pada tahun 1939 di Chil</w:t>
      </w:r>
      <w:r w:rsidRPr="00A64170">
        <w:rPr>
          <w:rFonts w:ascii="Times New Roman" w:hAnsi="Times New Roman" w:cs="Times New Roman"/>
          <w:sz w:val="24"/>
          <w:szCs w:val="24"/>
          <w:lang w:val="id-ID"/>
        </w:rPr>
        <w:t>e</w:t>
      </w:r>
      <w:r w:rsidR="004E416E" w:rsidRPr="00845CD8">
        <w:rPr>
          <w:rFonts w:ascii="Times New Roman" w:hAnsi="Times New Roman" w:cs="Times New Roman"/>
          <w:sz w:val="24"/>
          <w:szCs w:val="24"/>
          <w:lang w:val="id-ID"/>
        </w:rPr>
        <w:t xml:space="preserve"> ... Maka, pada kesempatan perayaan 25 tahun misi, dalam sebuah laporan surat yang dikirim ke </w:t>
      </w:r>
      <w:r w:rsidR="004E416E" w:rsidRPr="00845CD8">
        <w:rPr>
          <w:rFonts w:ascii="Times New Roman" w:hAnsi="Times New Roman" w:cs="Times New Roman"/>
          <w:sz w:val="24"/>
          <w:szCs w:val="24"/>
          <w:lang w:val="id-ID"/>
        </w:rPr>
        <w:lastRenderedPageBreak/>
        <w:t>Propaganda Fide, Dewan Pimpinan Umum MSF mempresentasikan data berikut berkaitan dengan misi: 17 misionaris bekerja di Kalimantan, 4 bekerja di Jawa; 11 konfrater menjalankan misi di Amerika Serikat; 5 misionaris bekerja di Norwegia; 20 misionaris bekerja di</w:t>
      </w:r>
      <w:r w:rsidRPr="00A64170">
        <w:rPr>
          <w:rFonts w:ascii="Times New Roman" w:hAnsi="Times New Roman" w:cs="Times New Roman"/>
          <w:sz w:val="24"/>
          <w:szCs w:val="24"/>
          <w:lang w:val="id-ID"/>
        </w:rPr>
        <w:t xml:space="preserve"> Brasil</w:t>
      </w:r>
      <w:r w:rsidR="004E416E" w:rsidRPr="00845CD8">
        <w:rPr>
          <w:rFonts w:ascii="Times New Roman" w:hAnsi="Times New Roman" w:cs="Times New Roman"/>
          <w:sz w:val="24"/>
          <w:szCs w:val="24"/>
          <w:lang w:val="id-ID"/>
        </w:rPr>
        <w:t xml:space="preserve"> utara dan 21 di </w:t>
      </w:r>
      <w:r w:rsidRPr="00845CD8">
        <w:rPr>
          <w:rFonts w:ascii="Times New Roman" w:hAnsi="Times New Roman" w:cs="Times New Roman"/>
          <w:sz w:val="24"/>
          <w:szCs w:val="24"/>
          <w:lang w:val="id-ID"/>
        </w:rPr>
        <w:t xml:space="preserve">Brasil </w:t>
      </w:r>
      <w:r w:rsidR="004E416E" w:rsidRPr="00845CD8">
        <w:rPr>
          <w:rFonts w:ascii="Times New Roman" w:hAnsi="Times New Roman" w:cs="Times New Roman"/>
          <w:sz w:val="24"/>
          <w:szCs w:val="24"/>
          <w:lang w:val="id-ID"/>
        </w:rPr>
        <w:t>selatan. Pada tahun 1936 ada 77 konfrater tinggal di tanah misi!</w:t>
      </w:r>
    </w:p>
    <w:p w14:paraId="2F5546B8" w14:textId="4AB4020B" w:rsidR="002E65B6" w:rsidRPr="00845CD8" w:rsidRDefault="004D515E" w:rsidP="002E65B6">
      <w:pPr>
        <w:spacing w:after="120"/>
        <w:jc w:val="both"/>
        <w:rPr>
          <w:rFonts w:ascii="Times New Roman" w:hAnsi="Times New Roman" w:cs="Times New Roman"/>
          <w:b/>
          <w:sz w:val="28"/>
          <w:szCs w:val="24"/>
          <w:lang w:val="id-ID"/>
        </w:rPr>
      </w:pPr>
      <w:r w:rsidRPr="00845CD8">
        <w:rPr>
          <w:rFonts w:ascii="Times New Roman" w:hAnsi="Times New Roman" w:cs="Times New Roman"/>
          <w:b/>
          <w:sz w:val="28"/>
          <w:szCs w:val="24"/>
          <w:lang w:val="id-ID"/>
        </w:rPr>
        <w:t>Sebuah Pemahaman Baru tentang Misi</w:t>
      </w:r>
    </w:p>
    <w:p w14:paraId="7586BDD5" w14:textId="15D67225" w:rsidR="009F7163" w:rsidRPr="00845CD8" w:rsidRDefault="004D515E" w:rsidP="00F26B6E">
      <w:pPr>
        <w:spacing w:after="120"/>
        <w:jc w:val="both"/>
        <w:rPr>
          <w:rFonts w:ascii="Times New Roman" w:hAnsi="Times New Roman" w:cs="Times New Roman"/>
          <w:noProof/>
          <w:sz w:val="24"/>
          <w:szCs w:val="24"/>
          <w:lang w:val="id-ID"/>
        </w:rPr>
      </w:pPr>
      <w:r w:rsidRPr="00845CD8">
        <w:rPr>
          <w:rFonts w:ascii="Times New Roman" w:hAnsi="Times New Roman" w:cs="Times New Roman"/>
          <w:sz w:val="24"/>
          <w:szCs w:val="24"/>
          <w:lang w:val="id-ID"/>
        </w:rPr>
        <w:t xml:space="preserve">Konsili Vatikan Kedua mempromosikan visi baru tentang dunia dan Gereja dan secara radikal mengubah konsep misi. Gereja mengakui dirinya sebagai bagian dari dunia dan sangat solider dengan semua yang manusiawi, dan ingin berbagi kegembiraan dan harapan, kesedihan dan penderitaan pria dan wanita, dan melihat dirinya sendiri sebagai umat mesianik Allah, tercebur dan peziarah di dunia, dipanggil untuk memaklumkan dan </w:t>
      </w:r>
      <w:r w:rsidR="00A64170" w:rsidRPr="00281BC6">
        <w:rPr>
          <w:rFonts w:ascii="Times New Roman" w:hAnsi="Times New Roman" w:cs="Times New Roman"/>
          <w:sz w:val="24"/>
          <w:szCs w:val="24"/>
          <w:lang w:val="id-ID"/>
        </w:rPr>
        <w:t>mengembangkan</w:t>
      </w:r>
      <w:r w:rsidRPr="00845CD8">
        <w:rPr>
          <w:rFonts w:ascii="Times New Roman" w:hAnsi="Times New Roman" w:cs="Times New Roman"/>
          <w:sz w:val="24"/>
          <w:szCs w:val="24"/>
          <w:lang w:val="id-ID"/>
        </w:rPr>
        <w:t xml:space="preserve"> Kerajaan Allah dan menjadi sakramen persatuan bagi seluruh umat manusia (lih. </w:t>
      </w:r>
      <w:hyperlink r:id="rId8" w:history="1">
        <w:r w:rsidRPr="00845CD8">
          <w:rPr>
            <w:rStyle w:val="Collegamentoipertestuale"/>
            <w:rFonts w:ascii="Times New Roman" w:hAnsi="Times New Roman" w:cs="Times New Roman"/>
            <w:sz w:val="24"/>
            <w:szCs w:val="24"/>
            <w:lang w:val="id-ID"/>
          </w:rPr>
          <w:t>LG</w:t>
        </w:r>
      </w:hyperlink>
      <w:r w:rsidRPr="00845CD8">
        <w:rPr>
          <w:rFonts w:ascii="Times New Roman" w:hAnsi="Times New Roman" w:cs="Times New Roman"/>
          <w:sz w:val="24"/>
          <w:szCs w:val="24"/>
          <w:lang w:val="id-ID"/>
        </w:rPr>
        <w:t xml:space="preserve"> 1, 5, 9). Misi Gereja memperoleh dimensi sosial, solidaritas dan transformasi!</w:t>
      </w:r>
    </w:p>
    <w:p w14:paraId="4D2D8F09" w14:textId="5534F6F6" w:rsidR="00A37EBC" w:rsidRPr="00281BC6" w:rsidRDefault="00C425DC" w:rsidP="00A37EBC">
      <w:pPr>
        <w:autoSpaceDE w:val="0"/>
        <w:autoSpaceDN w:val="0"/>
        <w:adjustRightInd w:val="0"/>
        <w:spacing w:after="120"/>
        <w:ind w:right="45" w:hanging="17"/>
        <w:jc w:val="both"/>
        <w:rPr>
          <w:rFonts w:ascii="Times New Roman" w:hAnsi="Times New Roman" w:cs="Times New Roman"/>
          <w:noProof/>
          <w:sz w:val="24"/>
          <w:szCs w:val="24"/>
          <w:lang w:val="id-ID"/>
        </w:rPr>
      </w:pPr>
      <w:r w:rsidRPr="00845CD8">
        <w:rPr>
          <w:rFonts w:ascii="Times New Roman" w:hAnsi="Times New Roman" w:cs="Times New Roman"/>
          <w:sz w:val="24"/>
          <w:szCs w:val="24"/>
          <w:lang w:val="id-ID"/>
        </w:rPr>
        <w:t>Bagi Konsili</w:t>
      </w:r>
      <w:r w:rsidR="00A64170" w:rsidRPr="00A64170">
        <w:rPr>
          <w:rFonts w:ascii="Times New Roman" w:hAnsi="Times New Roman" w:cs="Times New Roman"/>
          <w:sz w:val="24"/>
          <w:szCs w:val="24"/>
          <w:lang w:val="id-ID"/>
        </w:rPr>
        <w:t xml:space="preserve"> tersebut</w:t>
      </w:r>
      <w:r w:rsidRPr="00845CD8">
        <w:rPr>
          <w:rFonts w:ascii="Times New Roman" w:hAnsi="Times New Roman" w:cs="Times New Roman"/>
          <w:sz w:val="24"/>
          <w:szCs w:val="24"/>
          <w:lang w:val="id-ID"/>
        </w:rPr>
        <w:t xml:space="preserve">, Gereja pada hakikatnya adalah misioner, misi bukan hanya salah satu di antara berbagai kegiatan Gereja, dan tugas misioner belum </w:t>
      </w:r>
      <w:r w:rsidR="00A64170" w:rsidRPr="00A64170">
        <w:rPr>
          <w:rFonts w:ascii="Times New Roman" w:hAnsi="Times New Roman" w:cs="Times New Roman"/>
          <w:sz w:val="24"/>
          <w:szCs w:val="24"/>
          <w:lang w:val="id-ID"/>
        </w:rPr>
        <w:t>tuntas</w:t>
      </w:r>
      <w:r w:rsidRPr="00845CD8">
        <w:rPr>
          <w:rFonts w:ascii="Times New Roman" w:hAnsi="Times New Roman" w:cs="Times New Roman"/>
          <w:sz w:val="24"/>
          <w:szCs w:val="24"/>
          <w:lang w:val="id-ID"/>
        </w:rPr>
        <w:t>. Tetapi misi tersebut tidak lagi bertujuan untuk mempertobatkan orang kafir, karena agama-agama adalah upaya manusia untuk menjawab pertanyaan mendasar kehidupan dan mengusulkan jalan-jalan untuk mencapai realisasi penuh</w:t>
      </w:r>
      <w:r w:rsidR="00A64170" w:rsidRPr="00A64170">
        <w:rPr>
          <w:rFonts w:ascii="Times New Roman" w:hAnsi="Times New Roman" w:cs="Times New Roman"/>
          <w:sz w:val="24"/>
          <w:szCs w:val="24"/>
          <w:lang w:val="id-ID"/>
        </w:rPr>
        <w:t>nya</w:t>
      </w:r>
      <w:r w:rsidRPr="00845CD8">
        <w:rPr>
          <w:rFonts w:ascii="Times New Roman" w:hAnsi="Times New Roman" w:cs="Times New Roman"/>
          <w:sz w:val="24"/>
          <w:szCs w:val="24"/>
          <w:lang w:val="id-ID"/>
        </w:rPr>
        <w:t xml:space="preserve">. Itulah sebabnya, tanpa mengabaikan </w:t>
      </w:r>
      <w:r w:rsidR="00A64170" w:rsidRPr="00A64170">
        <w:rPr>
          <w:rFonts w:ascii="Times New Roman" w:hAnsi="Times New Roman" w:cs="Times New Roman"/>
          <w:sz w:val="24"/>
          <w:szCs w:val="24"/>
          <w:lang w:val="id-ID"/>
        </w:rPr>
        <w:t>p</w:t>
      </w:r>
      <w:r w:rsidRPr="00845CD8">
        <w:rPr>
          <w:rFonts w:ascii="Times New Roman" w:hAnsi="Times New Roman" w:cs="Times New Roman"/>
          <w:sz w:val="24"/>
          <w:szCs w:val="24"/>
          <w:lang w:val="id-ID"/>
        </w:rPr>
        <w:t xml:space="preserve">ewartaan Yesus Kristus, Gereja tidak menolak apa yang benar dalam agama-agama; </w:t>
      </w:r>
      <w:r w:rsidR="00A64170" w:rsidRPr="00A64170">
        <w:rPr>
          <w:rFonts w:ascii="Times New Roman" w:hAnsi="Times New Roman" w:cs="Times New Roman"/>
          <w:sz w:val="24"/>
          <w:szCs w:val="24"/>
          <w:lang w:val="id-ID"/>
        </w:rPr>
        <w:t>Gereja</w:t>
      </w:r>
      <w:r w:rsidRPr="00845CD8">
        <w:rPr>
          <w:rFonts w:ascii="Times New Roman" w:hAnsi="Times New Roman" w:cs="Times New Roman"/>
          <w:sz w:val="24"/>
          <w:szCs w:val="24"/>
          <w:lang w:val="id-ID"/>
        </w:rPr>
        <w:t xml:space="preserve"> </w:t>
      </w:r>
      <w:r w:rsidR="00A64170" w:rsidRPr="00A64170">
        <w:rPr>
          <w:rFonts w:ascii="Times New Roman" w:hAnsi="Times New Roman" w:cs="Times New Roman"/>
          <w:sz w:val="24"/>
          <w:szCs w:val="24"/>
          <w:lang w:val="id-ID"/>
        </w:rPr>
        <w:t>memandang</w:t>
      </w:r>
      <w:r w:rsidRPr="00845CD8">
        <w:rPr>
          <w:rFonts w:ascii="Times New Roman" w:hAnsi="Times New Roman" w:cs="Times New Roman"/>
          <w:sz w:val="24"/>
          <w:szCs w:val="24"/>
          <w:lang w:val="id-ID"/>
        </w:rPr>
        <w:t xml:space="preserve"> praktik dan doktrinnya sebagai sinar kebenaran yang menerangi semua manusia dan mendorong dialog dan </w:t>
      </w:r>
      <w:r w:rsidR="00281BC6" w:rsidRPr="00281BC6">
        <w:rPr>
          <w:rFonts w:ascii="Times New Roman" w:hAnsi="Times New Roman" w:cs="Times New Roman"/>
          <w:sz w:val="24"/>
          <w:szCs w:val="24"/>
          <w:lang w:val="id-ID"/>
        </w:rPr>
        <w:t>kerja sama</w:t>
      </w:r>
      <w:r w:rsidRPr="00281BC6">
        <w:rPr>
          <w:rFonts w:ascii="Times New Roman" w:hAnsi="Times New Roman" w:cs="Times New Roman"/>
          <w:sz w:val="24"/>
          <w:szCs w:val="24"/>
          <w:lang w:val="id-ID"/>
        </w:rPr>
        <w:t xml:space="preserve"> dengan orang-orang yang menganut agama lain (lih. NA 2).</w:t>
      </w:r>
    </w:p>
    <w:p w14:paraId="67D53372" w14:textId="69924C21" w:rsidR="009F7163" w:rsidRPr="00845CD8" w:rsidRDefault="00C425DC" w:rsidP="00C425DC">
      <w:pPr>
        <w:autoSpaceDE w:val="0"/>
        <w:autoSpaceDN w:val="0"/>
        <w:adjustRightInd w:val="0"/>
        <w:spacing w:after="120"/>
        <w:ind w:right="45"/>
        <w:jc w:val="both"/>
        <w:rPr>
          <w:rFonts w:ascii="Times New Roman" w:hAnsi="Times New Roman" w:cs="Times New Roman"/>
          <w:sz w:val="24"/>
          <w:szCs w:val="24"/>
          <w:lang w:val="id-ID"/>
        </w:rPr>
      </w:pPr>
      <w:r w:rsidRPr="00281BC6">
        <w:rPr>
          <w:rFonts w:ascii="Times New Roman" w:hAnsi="Times New Roman" w:cs="Times New Roman"/>
          <w:sz w:val="24"/>
          <w:szCs w:val="24"/>
          <w:lang w:val="id-ID"/>
        </w:rPr>
        <w:t>Penting juga bahwa, dalam dekr</w:t>
      </w:r>
      <w:r w:rsidR="00281BC6" w:rsidRPr="00281BC6">
        <w:rPr>
          <w:rFonts w:ascii="Times New Roman" w:hAnsi="Times New Roman" w:cs="Times New Roman"/>
          <w:sz w:val="24"/>
          <w:szCs w:val="24"/>
          <w:lang w:val="id-ID"/>
        </w:rPr>
        <w:t>e</w:t>
      </w:r>
      <w:r w:rsidRPr="00281BC6">
        <w:rPr>
          <w:rFonts w:ascii="Times New Roman" w:hAnsi="Times New Roman" w:cs="Times New Roman"/>
          <w:sz w:val="24"/>
          <w:szCs w:val="24"/>
          <w:lang w:val="id-ID"/>
        </w:rPr>
        <w:t xml:space="preserve">t misionaris </w:t>
      </w:r>
      <w:r w:rsidRPr="00281BC6">
        <w:rPr>
          <w:rFonts w:ascii="Times New Roman" w:hAnsi="Times New Roman" w:cs="Times New Roman"/>
          <w:i/>
          <w:iCs/>
          <w:sz w:val="24"/>
          <w:szCs w:val="24"/>
          <w:lang w:val="id-ID"/>
        </w:rPr>
        <w:t xml:space="preserve">Ad </w:t>
      </w:r>
      <w:r w:rsidRPr="00281BC6">
        <w:rPr>
          <w:rFonts w:ascii="Times New Roman" w:hAnsi="Times New Roman" w:cs="Times New Roman"/>
          <w:i/>
          <w:iCs/>
          <w:sz w:val="24"/>
          <w:szCs w:val="24"/>
          <w:lang w:val="la-Latn"/>
        </w:rPr>
        <w:t>Gentes</w:t>
      </w:r>
      <w:r w:rsidRPr="00281BC6">
        <w:rPr>
          <w:rFonts w:ascii="Times New Roman" w:hAnsi="Times New Roman" w:cs="Times New Roman"/>
          <w:sz w:val="24"/>
          <w:szCs w:val="24"/>
          <w:lang w:val="id-ID"/>
        </w:rPr>
        <w:t xml:space="preserve">, pendekatan terhadap peran misionaris Gereja mendahului pertanyaan tentang </w:t>
      </w:r>
      <w:r w:rsidR="00A64170" w:rsidRPr="00281BC6">
        <w:rPr>
          <w:rFonts w:ascii="Times New Roman" w:hAnsi="Times New Roman" w:cs="Times New Roman"/>
          <w:sz w:val="24"/>
          <w:szCs w:val="24"/>
          <w:lang w:val="id-ID"/>
        </w:rPr>
        <w:t>lembaga</w:t>
      </w:r>
      <w:r w:rsidRPr="00281BC6">
        <w:rPr>
          <w:rFonts w:ascii="Times New Roman" w:hAnsi="Times New Roman" w:cs="Times New Roman"/>
          <w:sz w:val="24"/>
          <w:szCs w:val="24"/>
          <w:lang w:val="id-ID"/>
        </w:rPr>
        <w:t xml:space="preserve"> dan </w:t>
      </w:r>
      <w:r w:rsidR="00A64170" w:rsidRPr="00281BC6">
        <w:rPr>
          <w:rFonts w:ascii="Times New Roman" w:hAnsi="Times New Roman" w:cs="Times New Roman"/>
          <w:sz w:val="24"/>
          <w:szCs w:val="24"/>
          <w:lang w:val="id-ID"/>
        </w:rPr>
        <w:t>karya</w:t>
      </w:r>
      <w:r w:rsidRPr="00281BC6">
        <w:rPr>
          <w:rFonts w:ascii="Times New Roman" w:hAnsi="Times New Roman" w:cs="Times New Roman"/>
          <w:sz w:val="24"/>
          <w:szCs w:val="24"/>
          <w:lang w:val="id-ID"/>
        </w:rPr>
        <w:t xml:space="preserve"> misionaris. Ini berarti bahwa melalui komitmen dari setiap Gereja partikular itulah</w:t>
      </w:r>
      <w:r w:rsidR="00A64170" w:rsidRPr="00281BC6">
        <w:rPr>
          <w:rFonts w:ascii="Times New Roman" w:hAnsi="Times New Roman" w:cs="Times New Roman"/>
          <w:sz w:val="24"/>
          <w:szCs w:val="24"/>
          <w:lang w:val="id-ID"/>
        </w:rPr>
        <w:t>,</w:t>
      </w:r>
      <w:r w:rsidRPr="00281BC6">
        <w:rPr>
          <w:rFonts w:ascii="Times New Roman" w:hAnsi="Times New Roman" w:cs="Times New Roman"/>
          <w:sz w:val="24"/>
          <w:szCs w:val="24"/>
          <w:lang w:val="id-ID"/>
        </w:rPr>
        <w:t xml:space="preserve"> identitas misionaris Gereja diwujudkan dan bahwa Gereja-</w:t>
      </w:r>
      <w:r w:rsidR="00A64170" w:rsidRPr="00281BC6">
        <w:rPr>
          <w:rFonts w:ascii="Times New Roman" w:hAnsi="Times New Roman" w:cs="Times New Roman"/>
          <w:sz w:val="24"/>
          <w:szCs w:val="24"/>
          <w:lang w:val="id-ID"/>
        </w:rPr>
        <w:t>g</w:t>
      </w:r>
      <w:r w:rsidRPr="00281BC6">
        <w:rPr>
          <w:rFonts w:ascii="Times New Roman" w:hAnsi="Times New Roman" w:cs="Times New Roman"/>
          <w:sz w:val="24"/>
          <w:szCs w:val="24"/>
          <w:lang w:val="id-ID"/>
        </w:rPr>
        <w:t>ereja muda dapat dan juga harus menjadi mision</w:t>
      </w:r>
      <w:r w:rsidR="00A64170" w:rsidRPr="00281BC6">
        <w:rPr>
          <w:rFonts w:ascii="Times New Roman" w:hAnsi="Times New Roman" w:cs="Times New Roman"/>
          <w:sz w:val="24"/>
          <w:szCs w:val="24"/>
          <w:lang w:val="id-ID"/>
        </w:rPr>
        <w:t>er</w:t>
      </w:r>
      <w:r w:rsidRPr="00281BC6">
        <w:rPr>
          <w:rFonts w:ascii="Times New Roman" w:hAnsi="Times New Roman" w:cs="Times New Roman"/>
          <w:sz w:val="24"/>
          <w:szCs w:val="24"/>
          <w:lang w:val="id-ID"/>
        </w:rPr>
        <w:t>. "Sebab persekutuan dengan Gereja semesta dengan cara tertentu akan terlaksana, bila Gereja-</w:t>
      </w:r>
      <w:r w:rsidR="00281BC6" w:rsidRPr="00281BC6">
        <w:rPr>
          <w:rFonts w:ascii="Times New Roman" w:hAnsi="Times New Roman" w:cs="Times New Roman"/>
          <w:sz w:val="24"/>
          <w:szCs w:val="24"/>
          <w:lang w:val="id-ID"/>
        </w:rPr>
        <w:t>g</w:t>
      </w:r>
      <w:r w:rsidRPr="00281BC6">
        <w:rPr>
          <w:rFonts w:ascii="Times New Roman" w:hAnsi="Times New Roman" w:cs="Times New Roman"/>
          <w:sz w:val="24"/>
          <w:szCs w:val="24"/>
          <w:lang w:val="id-ID"/>
        </w:rPr>
        <w:t xml:space="preserve">ereja muda pun secara aktif menjalankan kegiatan misioner </w:t>
      </w:r>
      <w:r w:rsidR="00A64170" w:rsidRPr="00281BC6">
        <w:rPr>
          <w:rFonts w:ascii="Times New Roman" w:hAnsi="Times New Roman" w:cs="Times New Roman"/>
          <w:sz w:val="24"/>
          <w:szCs w:val="24"/>
          <w:lang w:val="id-ID"/>
        </w:rPr>
        <w:t>di</w:t>
      </w:r>
      <w:r w:rsidRPr="00281BC6">
        <w:rPr>
          <w:rFonts w:ascii="Times New Roman" w:hAnsi="Times New Roman" w:cs="Times New Roman"/>
          <w:sz w:val="24"/>
          <w:szCs w:val="24"/>
          <w:lang w:val="id-ID"/>
        </w:rPr>
        <w:t xml:space="preserve"> tengah bangsa-bangsa lain." (</w:t>
      </w:r>
      <w:hyperlink r:id="rId9" w:history="1">
        <w:r w:rsidRPr="00281BC6">
          <w:rPr>
            <w:rStyle w:val="Collegamentoipertestuale"/>
            <w:rFonts w:ascii="Times New Roman" w:hAnsi="Times New Roman" w:cs="Times New Roman"/>
            <w:sz w:val="24"/>
            <w:szCs w:val="24"/>
            <w:lang w:val="id-ID"/>
          </w:rPr>
          <w:t>AG</w:t>
        </w:r>
      </w:hyperlink>
      <w:r w:rsidRPr="00281BC6">
        <w:rPr>
          <w:rFonts w:ascii="Times New Roman" w:hAnsi="Times New Roman" w:cs="Times New Roman"/>
          <w:sz w:val="24"/>
          <w:szCs w:val="24"/>
          <w:lang w:val="id-ID"/>
        </w:rPr>
        <w:t xml:space="preserve"> 20).</w:t>
      </w:r>
    </w:p>
    <w:p w14:paraId="79237AD2" w14:textId="689891A4" w:rsidR="009F7163" w:rsidRPr="00845CD8" w:rsidRDefault="00C425DC" w:rsidP="009F7163">
      <w:pPr>
        <w:autoSpaceDE w:val="0"/>
        <w:autoSpaceDN w:val="0"/>
        <w:adjustRightInd w:val="0"/>
        <w:spacing w:after="120"/>
        <w:ind w:right="45"/>
        <w:jc w:val="both"/>
        <w:rPr>
          <w:rFonts w:ascii="Times New Roman" w:hAnsi="Times New Roman" w:cs="Times New Roman"/>
          <w:sz w:val="24"/>
          <w:szCs w:val="24"/>
          <w:lang w:val="id-ID"/>
        </w:rPr>
      </w:pPr>
      <w:r w:rsidRPr="00281BC6">
        <w:rPr>
          <w:rFonts w:ascii="Times New Roman" w:hAnsi="Times New Roman" w:cs="Times New Roman"/>
          <w:sz w:val="24"/>
          <w:szCs w:val="24"/>
          <w:lang w:val="id-ID"/>
        </w:rPr>
        <w:t xml:space="preserve">Lebih lanjut, menurut Konsili, misi adalah tanggung jawab seluruh umat Allah, dan di dalamnya kaum awam </w:t>
      </w:r>
      <w:r w:rsidR="002B1A86" w:rsidRPr="00281BC6">
        <w:rPr>
          <w:rFonts w:ascii="Times New Roman" w:hAnsi="Times New Roman" w:cs="Times New Roman"/>
          <w:sz w:val="24"/>
          <w:szCs w:val="24"/>
          <w:lang w:val="id-ID"/>
        </w:rPr>
        <w:t>memperoleh</w:t>
      </w:r>
      <w:r w:rsidRPr="00281BC6">
        <w:rPr>
          <w:rFonts w:ascii="Times New Roman" w:hAnsi="Times New Roman" w:cs="Times New Roman"/>
          <w:sz w:val="24"/>
          <w:szCs w:val="24"/>
          <w:lang w:val="id-ID"/>
        </w:rPr>
        <w:t xml:space="preserve"> </w:t>
      </w:r>
      <w:r w:rsidR="002B1A86" w:rsidRPr="00281BC6">
        <w:rPr>
          <w:rFonts w:ascii="Times New Roman" w:hAnsi="Times New Roman" w:cs="Times New Roman"/>
          <w:sz w:val="24"/>
          <w:szCs w:val="24"/>
          <w:lang w:val="id-ID"/>
        </w:rPr>
        <w:t>peran</w:t>
      </w:r>
      <w:r w:rsidRPr="00281BC6">
        <w:rPr>
          <w:rFonts w:ascii="Times New Roman" w:hAnsi="Times New Roman" w:cs="Times New Roman"/>
          <w:sz w:val="24"/>
          <w:szCs w:val="24"/>
          <w:lang w:val="id-ID"/>
        </w:rPr>
        <w:t xml:space="preserve"> yang semakin besar (bdk. </w:t>
      </w:r>
      <w:hyperlink r:id="rId10" w:history="1">
        <w:r w:rsidR="00AB285F" w:rsidRPr="00281BC6">
          <w:rPr>
            <w:rStyle w:val="Collegamentoipertestuale"/>
            <w:rFonts w:ascii="Times New Roman" w:hAnsi="Times New Roman" w:cs="Times New Roman"/>
            <w:noProof/>
            <w:sz w:val="24"/>
            <w:szCs w:val="24"/>
            <w:lang w:val="id-ID"/>
          </w:rPr>
          <w:t>AG</w:t>
        </w:r>
      </w:hyperlink>
      <w:r w:rsidRPr="00281BC6">
        <w:rPr>
          <w:rFonts w:ascii="Times New Roman" w:hAnsi="Times New Roman" w:cs="Times New Roman"/>
          <w:sz w:val="24"/>
          <w:szCs w:val="24"/>
          <w:lang w:val="id-ID"/>
        </w:rPr>
        <w:t xml:space="preserve"> 21). </w:t>
      </w:r>
      <w:r w:rsidR="00AB285F" w:rsidRPr="00281BC6">
        <w:rPr>
          <w:rFonts w:ascii="Times New Roman" w:hAnsi="Times New Roman" w:cs="Times New Roman"/>
          <w:sz w:val="24"/>
          <w:szCs w:val="24"/>
          <w:lang w:val="id-ID"/>
        </w:rPr>
        <w:t>“</w:t>
      </w:r>
      <w:r w:rsidR="002B1A86" w:rsidRPr="00281BC6">
        <w:rPr>
          <w:rFonts w:ascii="Times New Roman" w:hAnsi="Times New Roman" w:cs="Times New Roman"/>
          <w:sz w:val="24"/>
          <w:szCs w:val="24"/>
          <w:lang w:val="id-ID"/>
        </w:rPr>
        <w:t xml:space="preserve">Adapun kerasulan kaum awam itu </w:t>
      </w:r>
      <w:r w:rsidR="00281BC6" w:rsidRPr="00281BC6">
        <w:rPr>
          <w:rFonts w:ascii="Times New Roman" w:hAnsi="Times New Roman" w:cs="Times New Roman"/>
          <w:sz w:val="24"/>
          <w:szCs w:val="24"/>
          <w:lang w:val="id-ID"/>
        </w:rPr>
        <w:t>ke ikut</w:t>
      </w:r>
      <w:r w:rsidR="002B1A86" w:rsidRPr="00281BC6">
        <w:rPr>
          <w:rFonts w:ascii="Times New Roman" w:hAnsi="Times New Roman" w:cs="Times New Roman"/>
          <w:sz w:val="24"/>
          <w:szCs w:val="24"/>
          <w:lang w:val="id-ID"/>
        </w:rPr>
        <w:t>-sertaan dalam perutusan keselamatan Gereja sendiri. Dengan Baptis dan Penguatan semua ditugaskan oleh Tuhan sendiri untuk kerasulan itu</w:t>
      </w:r>
      <w:r w:rsidR="002B1A86">
        <w:rPr>
          <w:rFonts w:ascii="Times New Roman" w:hAnsi="Times New Roman" w:cs="Times New Roman"/>
          <w:sz w:val="24"/>
          <w:szCs w:val="24"/>
        </w:rPr>
        <w:t xml:space="preserve"> </w:t>
      </w:r>
      <w:r w:rsidRPr="00845CD8">
        <w:rPr>
          <w:rFonts w:ascii="Times New Roman" w:hAnsi="Times New Roman" w:cs="Times New Roman"/>
          <w:sz w:val="24"/>
          <w:szCs w:val="24"/>
          <w:lang w:val="id-ID"/>
        </w:rPr>
        <w:t>...mereka dipanggil untuk menghadirkan dan mengaktifkan Gereja di daerah-daerah dan keadaan-keadaan, tempat Gereja tidak dapat menggarami dunia selain berkat jasa mereka"(</w:t>
      </w:r>
      <w:hyperlink r:id="rId11" w:history="1">
        <w:r w:rsidR="00AB285F" w:rsidRPr="00845CD8">
          <w:rPr>
            <w:rStyle w:val="Collegamentoipertestuale"/>
            <w:rFonts w:ascii="Times New Roman" w:hAnsi="Times New Roman" w:cs="Times New Roman"/>
            <w:noProof/>
            <w:sz w:val="24"/>
            <w:szCs w:val="24"/>
            <w:lang w:val="id-ID"/>
          </w:rPr>
          <w:t>LG</w:t>
        </w:r>
      </w:hyperlink>
      <w:r w:rsidRPr="00845CD8">
        <w:rPr>
          <w:rFonts w:ascii="Times New Roman" w:hAnsi="Times New Roman" w:cs="Times New Roman"/>
          <w:sz w:val="24"/>
          <w:szCs w:val="24"/>
          <w:lang w:val="id-ID"/>
        </w:rPr>
        <w:t xml:space="preserve"> 33).</w:t>
      </w:r>
    </w:p>
    <w:p w14:paraId="612BC565" w14:textId="760B520A" w:rsidR="00241F54" w:rsidRPr="00845CD8" w:rsidRDefault="00AB285F" w:rsidP="00F26B6E">
      <w:pPr>
        <w:spacing w:after="120"/>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 xml:space="preserve">Sebagai akibat dari perubahan ini, identitas dan peran Lembaga-lembaga misioner telah banyak diubah, dan sekarang mereka harus dipahami dalam tiga arah: a) Menjadi laboratorium universalitas, melalui konstitusi komunitas multinasional dan antar budaya dan memiliki strategi aksi solidaritas secara global; b) Menjadi </w:t>
      </w:r>
      <w:r w:rsidR="002E6FA9" w:rsidRPr="002E6FA9">
        <w:rPr>
          <w:rFonts w:ascii="Times New Roman" w:hAnsi="Times New Roman" w:cs="Times New Roman"/>
          <w:sz w:val="24"/>
          <w:szCs w:val="24"/>
          <w:lang w:val="id-ID"/>
        </w:rPr>
        <w:t>bengkel</w:t>
      </w:r>
      <w:r w:rsidRPr="00845CD8">
        <w:rPr>
          <w:rFonts w:ascii="Times New Roman" w:hAnsi="Times New Roman" w:cs="Times New Roman"/>
          <w:sz w:val="24"/>
          <w:szCs w:val="24"/>
          <w:lang w:val="id-ID"/>
        </w:rPr>
        <w:t xml:space="preserve"> spiritualitas misioner, yang ditandai dengan keluar dari diri sendiri untuk orang lain, dengan keramahan dan kerendahan hati; c) Menjadi </w:t>
      </w:r>
      <w:r w:rsidR="002E6FA9" w:rsidRPr="002E6FA9">
        <w:rPr>
          <w:rFonts w:ascii="Times New Roman" w:hAnsi="Times New Roman" w:cs="Times New Roman"/>
          <w:sz w:val="24"/>
          <w:szCs w:val="24"/>
          <w:lang w:val="id-ID"/>
        </w:rPr>
        <w:t>peron</w:t>
      </w:r>
      <w:r w:rsidRPr="00845CD8">
        <w:rPr>
          <w:rFonts w:ascii="Times New Roman" w:hAnsi="Times New Roman" w:cs="Times New Roman"/>
          <w:sz w:val="24"/>
          <w:szCs w:val="24"/>
          <w:lang w:val="id-ID"/>
        </w:rPr>
        <w:t xml:space="preserve"> untuk pengiriman misionaris, menawarkan kesempatan </w:t>
      </w:r>
      <w:r w:rsidR="002E6FA9" w:rsidRPr="002E6FA9">
        <w:rPr>
          <w:rFonts w:ascii="Times New Roman" w:hAnsi="Times New Roman" w:cs="Times New Roman"/>
          <w:sz w:val="24"/>
          <w:szCs w:val="24"/>
          <w:lang w:val="id-ID"/>
        </w:rPr>
        <w:t>formasio</w:t>
      </w:r>
      <w:r w:rsidRPr="00845CD8">
        <w:rPr>
          <w:rFonts w:ascii="Times New Roman" w:hAnsi="Times New Roman" w:cs="Times New Roman"/>
          <w:sz w:val="24"/>
          <w:szCs w:val="24"/>
          <w:lang w:val="id-ID"/>
        </w:rPr>
        <w:t xml:space="preserve"> kepada orang-orang yang saat ini merasa terpanggil untuk misi dalam situasi perbatasan, dalam situasi perpecahan dan penderitaan manusia.</w:t>
      </w:r>
    </w:p>
    <w:p w14:paraId="67409E50" w14:textId="19B2E3D5" w:rsidR="00241F54" w:rsidRPr="00845CD8" w:rsidRDefault="002E6FA9" w:rsidP="00241F54">
      <w:pPr>
        <w:spacing w:after="120"/>
        <w:jc w:val="both"/>
        <w:rPr>
          <w:rFonts w:ascii="Times New Roman" w:hAnsi="Times New Roman" w:cs="Times New Roman"/>
          <w:b/>
          <w:sz w:val="28"/>
          <w:szCs w:val="24"/>
          <w:lang w:val="id-ID"/>
        </w:rPr>
      </w:pPr>
      <w:r w:rsidRPr="002E6FA9">
        <w:rPr>
          <w:rFonts w:ascii="Times New Roman" w:hAnsi="Times New Roman" w:cs="Times New Roman"/>
          <w:b/>
          <w:sz w:val="28"/>
          <w:szCs w:val="24"/>
          <w:lang w:val="id-ID"/>
        </w:rPr>
        <w:t>Relevansi</w:t>
      </w:r>
      <w:r w:rsidR="00AB285F" w:rsidRPr="00845CD8">
        <w:rPr>
          <w:rFonts w:ascii="Times New Roman" w:hAnsi="Times New Roman" w:cs="Times New Roman"/>
          <w:b/>
          <w:sz w:val="28"/>
          <w:szCs w:val="24"/>
          <w:lang w:val="id-ID"/>
        </w:rPr>
        <w:t xml:space="preserve"> </w:t>
      </w:r>
      <w:r w:rsidRPr="002E6FA9">
        <w:rPr>
          <w:rFonts w:ascii="Times New Roman" w:hAnsi="Times New Roman" w:cs="Times New Roman"/>
          <w:b/>
          <w:sz w:val="28"/>
          <w:szCs w:val="24"/>
          <w:lang w:val="id-ID"/>
        </w:rPr>
        <w:t>K</w:t>
      </w:r>
      <w:r w:rsidR="00AB285F" w:rsidRPr="00845CD8">
        <w:rPr>
          <w:rFonts w:ascii="Times New Roman" w:hAnsi="Times New Roman" w:cs="Times New Roman"/>
          <w:b/>
          <w:sz w:val="28"/>
          <w:szCs w:val="24"/>
          <w:lang w:val="id-ID"/>
        </w:rPr>
        <w:t xml:space="preserve">arya </w:t>
      </w:r>
      <w:r w:rsidRPr="002E6FA9">
        <w:rPr>
          <w:rFonts w:ascii="Times New Roman" w:hAnsi="Times New Roman" w:cs="Times New Roman"/>
          <w:b/>
          <w:sz w:val="28"/>
          <w:szCs w:val="24"/>
          <w:lang w:val="id-ID"/>
        </w:rPr>
        <w:t>M</w:t>
      </w:r>
      <w:r w:rsidR="00AB285F" w:rsidRPr="00845CD8">
        <w:rPr>
          <w:rFonts w:ascii="Times New Roman" w:hAnsi="Times New Roman" w:cs="Times New Roman"/>
          <w:b/>
          <w:sz w:val="28"/>
          <w:szCs w:val="24"/>
          <w:lang w:val="id-ID"/>
        </w:rPr>
        <w:t>isi Gereja</w:t>
      </w:r>
    </w:p>
    <w:p w14:paraId="35064F1C" w14:textId="2A2BB48A" w:rsidR="00EF2F43" w:rsidRPr="00845CD8" w:rsidRDefault="00573CB8" w:rsidP="00241F54">
      <w:pPr>
        <w:spacing w:after="120"/>
        <w:jc w:val="both"/>
        <w:rPr>
          <w:rFonts w:ascii="Times New Roman" w:hAnsi="Times New Roman" w:cs="Times New Roman"/>
          <w:b/>
          <w:sz w:val="24"/>
          <w:szCs w:val="24"/>
          <w:lang w:val="id-ID"/>
        </w:rPr>
      </w:pPr>
      <w:r w:rsidRPr="00845CD8">
        <w:rPr>
          <w:rFonts w:ascii="Times New Roman" w:hAnsi="Times New Roman" w:cs="Times New Roman"/>
          <w:sz w:val="24"/>
          <w:szCs w:val="24"/>
          <w:lang w:val="id-ID"/>
        </w:rPr>
        <w:t xml:space="preserve">Perspektif </w:t>
      </w:r>
      <w:r w:rsidR="002E6FA9" w:rsidRPr="00845CD8">
        <w:rPr>
          <w:rFonts w:ascii="Times New Roman" w:hAnsi="Times New Roman" w:cs="Times New Roman"/>
          <w:sz w:val="24"/>
          <w:szCs w:val="24"/>
          <w:lang w:val="id-ID"/>
        </w:rPr>
        <w:t xml:space="preserve">inovatif </w:t>
      </w:r>
      <w:r w:rsidR="002E6FA9" w:rsidRPr="002E6FA9">
        <w:rPr>
          <w:rFonts w:ascii="Times New Roman" w:hAnsi="Times New Roman" w:cs="Times New Roman"/>
          <w:sz w:val="24"/>
          <w:szCs w:val="24"/>
          <w:lang w:val="id-ID"/>
        </w:rPr>
        <w:t xml:space="preserve">Konsili </w:t>
      </w:r>
      <w:r w:rsidRPr="00845CD8">
        <w:rPr>
          <w:rFonts w:ascii="Times New Roman" w:hAnsi="Times New Roman" w:cs="Times New Roman"/>
          <w:sz w:val="24"/>
          <w:szCs w:val="24"/>
          <w:lang w:val="id-ID"/>
        </w:rPr>
        <w:t xml:space="preserve">ini menyebabkan krisis serius dalam refleksi dan praktik misionaris Gereja dan </w:t>
      </w:r>
      <w:r w:rsidR="002E6FA9" w:rsidRPr="002E6FA9">
        <w:rPr>
          <w:rFonts w:ascii="Times New Roman" w:hAnsi="Times New Roman" w:cs="Times New Roman"/>
          <w:sz w:val="24"/>
          <w:szCs w:val="24"/>
          <w:lang w:val="id-ID"/>
        </w:rPr>
        <w:t>lembaga</w:t>
      </w:r>
      <w:r w:rsidRPr="00845CD8">
        <w:rPr>
          <w:rFonts w:ascii="Times New Roman" w:hAnsi="Times New Roman" w:cs="Times New Roman"/>
          <w:sz w:val="24"/>
          <w:szCs w:val="24"/>
          <w:lang w:val="id-ID"/>
        </w:rPr>
        <w:t xml:space="preserve"> misionaris. Suara-suara yang tidak terlalu terisolasi mengumumkan akhir dari kegiatan misionaris. Namun, pada tahun 1996, Paus Yohanes Paulus II mengajukan pertanyaan </w:t>
      </w:r>
      <w:r w:rsidRPr="00281BC6">
        <w:rPr>
          <w:rFonts w:ascii="Times New Roman" w:hAnsi="Times New Roman" w:cs="Times New Roman"/>
          <w:sz w:val="24"/>
          <w:szCs w:val="24"/>
          <w:lang w:val="id-ID"/>
        </w:rPr>
        <w:t>mision</w:t>
      </w:r>
      <w:r w:rsidR="002E6FA9" w:rsidRPr="00281BC6">
        <w:rPr>
          <w:rFonts w:ascii="Times New Roman" w:hAnsi="Times New Roman" w:cs="Times New Roman"/>
          <w:sz w:val="24"/>
          <w:szCs w:val="24"/>
          <w:lang w:val="id-ID"/>
        </w:rPr>
        <w:t>er secara</w:t>
      </w:r>
      <w:r w:rsidR="002E6FA9">
        <w:rPr>
          <w:rFonts w:ascii="Times New Roman" w:hAnsi="Times New Roman" w:cs="Times New Roman"/>
          <w:sz w:val="24"/>
          <w:szCs w:val="24"/>
        </w:rPr>
        <w:t xml:space="preserve"> </w:t>
      </w:r>
      <w:r w:rsidRPr="00845CD8">
        <w:rPr>
          <w:rFonts w:ascii="Times New Roman" w:hAnsi="Times New Roman" w:cs="Times New Roman"/>
          <w:sz w:val="24"/>
          <w:szCs w:val="24"/>
          <w:lang w:val="id-ID"/>
        </w:rPr>
        <w:t>jelas dan tegas: “Misi Kristus Penebus, yang dipercayakan kepada Gereja, masih jauh dari pemenuhannya. ... Jaman kita sendiri, dengan umat manusia yang bergerak dan terus mencari, kebangkitan kembali aktivitas misionaris Gereja. ... Misi dan tugas yang sangat besar, yang sama sekali tidak akan hilang. (</w:t>
      </w:r>
      <w:hyperlink r:id="rId12" w:history="1">
        <w:r w:rsidRPr="00845CD8">
          <w:rPr>
            <w:rStyle w:val="Collegamentoipertestuale"/>
            <w:rFonts w:ascii="Times New Roman" w:hAnsi="Times New Roman" w:cs="Times New Roman"/>
            <w:sz w:val="24"/>
            <w:szCs w:val="24"/>
            <w:lang w:val="id-ID"/>
          </w:rPr>
          <w:t>RMi</w:t>
        </w:r>
      </w:hyperlink>
      <w:r w:rsidRPr="00845CD8">
        <w:rPr>
          <w:rFonts w:ascii="Times New Roman" w:hAnsi="Times New Roman" w:cs="Times New Roman"/>
          <w:sz w:val="24"/>
          <w:szCs w:val="24"/>
          <w:lang w:val="id-ID"/>
        </w:rPr>
        <w:t xml:space="preserve"> 1; 30; 35).</w:t>
      </w:r>
    </w:p>
    <w:p w14:paraId="4E15BC2A" w14:textId="6D6B0EFB" w:rsidR="00EF41E9" w:rsidRPr="00845CD8" w:rsidRDefault="00573CB8" w:rsidP="00573CB8">
      <w:pPr>
        <w:shd w:val="clear" w:color="auto" w:fill="FFFFFF"/>
        <w:spacing w:after="120"/>
        <w:jc w:val="both"/>
        <w:rPr>
          <w:rFonts w:ascii="Times New Roman" w:hAnsi="Times New Roman"/>
          <w:sz w:val="24"/>
          <w:szCs w:val="24"/>
          <w:lang w:val="id-ID"/>
        </w:rPr>
      </w:pPr>
      <w:r w:rsidRPr="00845CD8">
        <w:rPr>
          <w:rFonts w:ascii="Times New Roman" w:hAnsi="Times New Roman"/>
          <w:sz w:val="24"/>
          <w:szCs w:val="24"/>
          <w:lang w:val="id-ID"/>
        </w:rPr>
        <w:t xml:space="preserve">Baru-baru ini, Paus Fransiskus telah mengangkat pertanyaan </w:t>
      </w:r>
      <w:r w:rsidR="00EF4A6E" w:rsidRPr="00EF4A6E">
        <w:rPr>
          <w:rFonts w:ascii="Times New Roman" w:hAnsi="Times New Roman"/>
          <w:sz w:val="24"/>
          <w:szCs w:val="24"/>
          <w:lang w:val="id-ID"/>
        </w:rPr>
        <w:t xml:space="preserve">tentang </w:t>
      </w:r>
      <w:r w:rsidRPr="00845CD8">
        <w:rPr>
          <w:rFonts w:ascii="Times New Roman" w:hAnsi="Times New Roman"/>
          <w:sz w:val="24"/>
          <w:szCs w:val="24"/>
          <w:lang w:val="id-ID"/>
        </w:rPr>
        <w:t xml:space="preserve">misi dalam </w:t>
      </w:r>
      <w:r w:rsidR="00EF4A6E" w:rsidRPr="00EF4A6E">
        <w:rPr>
          <w:rFonts w:ascii="Times New Roman" w:hAnsi="Times New Roman"/>
          <w:sz w:val="24"/>
          <w:szCs w:val="24"/>
          <w:lang w:val="id-ID"/>
        </w:rPr>
        <w:t>terang</w:t>
      </w:r>
      <w:r w:rsidRPr="00845CD8">
        <w:rPr>
          <w:rFonts w:ascii="Times New Roman" w:hAnsi="Times New Roman"/>
          <w:sz w:val="24"/>
          <w:szCs w:val="24"/>
          <w:lang w:val="id-ID"/>
        </w:rPr>
        <w:t xml:space="preserve"> evangelisasi yang diperbarui dan berinkarnasi. Dia </w:t>
      </w:r>
      <w:r w:rsidR="00EF4A6E" w:rsidRPr="00EF4A6E">
        <w:rPr>
          <w:rFonts w:ascii="Times New Roman" w:hAnsi="Times New Roman"/>
          <w:sz w:val="24"/>
          <w:szCs w:val="24"/>
          <w:lang w:val="id-ID"/>
        </w:rPr>
        <w:t>menantang</w:t>
      </w:r>
      <w:r w:rsidRPr="00845CD8">
        <w:rPr>
          <w:rFonts w:ascii="Times New Roman" w:hAnsi="Times New Roman"/>
          <w:sz w:val="24"/>
          <w:szCs w:val="24"/>
          <w:lang w:val="id-ID"/>
        </w:rPr>
        <w:t xml:space="preserve"> Gereja secara keseluruhan. “Setiap umat Kristiani dan setiap komunitas harus mencari dan menemukan jalan yang ditunjukkan Tuhan, tetapi kita semua diminta untuk mematuhi panggilan-Nya untuk keluar dari zona nyaman kita untuk menjangkau seluruh “periferi” yang memerlukan terang Injil.</w:t>
      </w:r>
      <w:r w:rsidR="00EF4A6E" w:rsidRPr="00EF4A6E">
        <w:rPr>
          <w:rFonts w:ascii="Times New Roman" w:hAnsi="Times New Roman"/>
          <w:sz w:val="24"/>
          <w:szCs w:val="24"/>
          <w:lang w:val="id-ID"/>
        </w:rPr>
        <w:t>”</w:t>
      </w:r>
      <w:r w:rsidRPr="00845CD8">
        <w:rPr>
          <w:rFonts w:ascii="Times New Roman" w:hAnsi="Times New Roman"/>
          <w:sz w:val="24"/>
          <w:szCs w:val="24"/>
          <w:lang w:val="id-ID"/>
        </w:rPr>
        <w:t xml:space="preserve"> (</w:t>
      </w:r>
      <w:hyperlink r:id="rId13" w:history="1">
        <w:r w:rsidRPr="00845CD8">
          <w:rPr>
            <w:rStyle w:val="Collegamentoipertestuale"/>
            <w:rFonts w:ascii="Times New Roman" w:hAnsi="Times New Roman"/>
            <w:sz w:val="24"/>
            <w:szCs w:val="24"/>
            <w:lang w:val="id-ID"/>
          </w:rPr>
          <w:t>EG</w:t>
        </w:r>
      </w:hyperlink>
      <w:r w:rsidRPr="00845CD8">
        <w:rPr>
          <w:rFonts w:ascii="Times New Roman" w:hAnsi="Times New Roman"/>
          <w:sz w:val="24"/>
          <w:szCs w:val="24"/>
          <w:lang w:val="id-ID"/>
        </w:rPr>
        <w:t>, 20). "Dalam kesetiaan kepada teladan Sang Guru, sungguh penting bagi Gereja saat ini untuk pergi keluar dan memberitakan Injil kepada semua orang: ke setiap tempat, dalam segala kesempatan, tanpa ragu-ragu, enggan atau takut." (</w:t>
      </w:r>
      <w:hyperlink r:id="rId14" w:history="1">
        <w:r w:rsidRPr="00845CD8">
          <w:rPr>
            <w:rStyle w:val="Collegamentoipertestuale"/>
            <w:rFonts w:ascii="Times New Roman" w:hAnsi="Times New Roman"/>
            <w:sz w:val="24"/>
            <w:szCs w:val="24"/>
            <w:lang w:val="id-ID"/>
          </w:rPr>
          <w:t>EG</w:t>
        </w:r>
      </w:hyperlink>
      <w:r w:rsidRPr="00845CD8">
        <w:rPr>
          <w:rFonts w:ascii="Times New Roman" w:hAnsi="Times New Roman"/>
          <w:sz w:val="24"/>
          <w:szCs w:val="24"/>
          <w:lang w:val="id-ID"/>
        </w:rPr>
        <w:t xml:space="preserve">, 23). </w:t>
      </w:r>
    </w:p>
    <w:p w14:paraId="32E06CAD" w14:textId="229AD481" w:rsidR="00EF41E9" w:rsidRPr="00845CD8" w:rsidRDefault="00573CB8" w:rsidP="00573CB8">
      <w:pPr>
        <w:shd w:val="clear" w:color="auto" w:fill="FFFFFF"/>
        <w:spacing w:after="120"/>
        <w:jc w:val="both"/>
        <w:rPr>
          <w:rFonts w:ascii="Times New Roman" w:hAnsi="Times New Roman"/>
          <w:sz w:val="24"/>
          <w:szCs w:val="24"/>
          <w:lang w:val="id-ID"/>
        </w:rPr>
      </w:pPr>
      <w:r w:rsidRPr="00845CD8">
        <w:rPr>
          <w:rFonts w:ascii="Times New Roman" w:hAnsi="Times New Roman"/>
          <w:sz w:val="24"/>
          <w:szCs w:val="24"/>
          <w:lang w:val="id-ID"/>
        </w:rPr>
        <w:t>Bagi Paus Fransiskus, misi bukan hanya bagian dari kehidupan, sebuah ornamen yang bisa kita kesampingkan, lampiran atau momen di antara banyak hal lainnya dalam hidup kita. Misi adalah sesuatu yang, jika kita mengesampingkannya, kita menghancurkan diri kita sendiri. Umat Kristen "dimeteraikan, atau ditandai, bagi perutusan untuk membawa</w:t>
      </w:r>
      <w:r w:rsidR="009A367E" w:rsidRPr="00845CD8">
        <w:rPr>
          <w:rFonts w:ascii="Times New Roman" w:hAnsi="Times New Roman"/>
          <w:sz w:val="24"/>
          <w:szCs w:val="24"/>
          <w:lang w:val="id-ID"/>
        </w:rPr>
        <w:t xml:space="preserve"> </w:t>
      </w:r>
      <w:r w:rsidRPr="00845CD8">
        <w:rPr>
          <w:rFonts w:ascii="Times New Roman" w:hAnsi="Times New Roman"/>
          <w:sz w:val="24"/>
          <w:szCs w:val="24"/>
          <w:lang w:val="id-ID"/>
        </w:rPr>
        <w:t>terang, memberkati, memberi daya hidup, membangkitkan,</w:t>
      </w:r>
      <w:r w:rsidR="009A367E" w:rsidRPr="00845CD8">
        <w:rPr>
          <w:rFonts w:ascii="Times New Roman" w:hAnsi="Times New Roman"/>
          <w:sz w:val="24"/>
          <w:szCs w:val="24"/>
          <w:lang w:val="id-ID"/>
        </w:rPr>
        <w:t xml:space="preserve"> </w:t>
      </w:r>
      <w:r w:rsidRPr="00845CD8">
        <w:rPr>
          <w:rFonts w:ascii="Times New Roman" w:hAnsi="Times New Roman"/>
          <w:sz w:val="24"/>
          <w:szCs w:val="24"/>
          <w:lang w:val="id-ID"/>
        </w:rPr>
        <w:t>menyembuhkan dan membebaskan ini." (</w:t>
      </w:r>
      <w:hyperlink r:id="rId15" w:history="1">
        <w:r w:rsidR="009A367E" w:rsidRPr="00845CD8">
          <w:rPr>
            <w:rStyle w:val="Collegamentoipertestuale"/>
            <w:rFonts w:ascii="Times New Roman" w:hAnsi="Times New Roman"/>
            <w:sz w:val="24"/>
            <w:szCs w:val="24"/>
            <w:lang w:val="id-ID"/>
          </w:rPr>
          <w:t>EG</w:t>
        </w:r>
      </w:hyperlink>
      <w:r w:rsidRPr="00845CD8">
        <w:rPr>
          <w:rFonts w:ascii="Times New Roman" w:hAnsi="Times New Roman"/>
          <w:sz w:val="24"/>
          <w:szCs w:val="24"/>
          <w:lang w:val="id-ID"/>
        </w:rPr>
        <w:t xml:space="preserve">, 273). Untuk alasan ini, Paus memimpikan </w:t>
      </w:r>
      <w:r w:rsidR="00EF4A6E" w:rsidRPr="00EF4A6E">
        <w:rPr>
          <w:rFonts w:ascii="Times New Roman" w:hAnsi="Times New Roman"/>
          <w:sz w:val="24"/>
          <w:szCs w:val="24"/>
          <w:lang w:val="id-ID"/>
        </w:rPr>
        <w:t>“ ‘</w:t>
      </w:r>
      <w:r w:rsidRPr="00845CD8">
        <w:rPr>
          <w:rFonts w:ascii="Times New Roman" w:hAnsi="Times New Roman"/>
          <w:sz w:val="24"/>
          <w:szCs w:val="24"/>
          <w:lang w:val="id-ID"/>
        </w:rPr>
        <w:t>opsi perutusan</w:t>
      </w:r>
      <w:r w:rsidR="00EF4A6E" w:rsidRPr="00EF4A6E">
        <w:rPr>
          <w:rFonts w:ascii="Times New Roman" w:hAnsi="Times New Roman"/>
          <w:sz w:val="24"/>
          <w:szCs w:val="24"/>
          <w:lang w:val="id-ID"/>
        </w:rPr>
        <w:t>’,</w:t>
      </w:r>
      <w:r w:rsidRPr="00845CD8">
        <w:rPr>
          <w:rFonts w:ascii="Times New Roman" w:hAnsi="Times New Roman"/>
          <w:sz w:val="24"/>
          <w:szCs w:val="24"/>
          <w:lang w:val="id-ID"/>
        </w:rPr>
        <w:t xml:space="preserve"> yakni, dorongan perutusan</w:t>
      </w:r>
      <w:r w:rsidR="009A367E" w:rsidRPr="00845CD8">
        <w:rPr>
          <w:rFonts w:ascii="Times New Roman" w:hAnsi="Times New Roman"/>
          <w:sz w:val="24"/>
          <w:szCs w:val="24"/>
          <w:lang w:val="id-ID"/>
        </w:rPr>
        <w:t xml:space="preserve"> </w:t>
      </w:r>
      <w:r w:rsidRPr="00845CD8">
        <w:rPr>
          <w:rFonts w:ascii="Times New Roman" w:hAnsi="Times New Roman"/>
          <w:sz w:val="24"/>
          <w:szCs w:val="24"/>
          <w:lang w:val="id-ID"/>
        </w:rPr>
        <w:t>yang mampu mengubah segala sesuatu sehingga kebiasaan</w:t>
      </w:r>
      <w:r w:rsidR="00EF4A6E" w:rsidRPr="00EF4A6E">
        <w:rPr>
          <w:rFonts w:ascii="Times New Roman" w:hAnsi="Times New Roman"/>
          <w:sz w:val="24"/>
          <w:szCs w:val="24"/>
          <w:lang w:val="id-ID"/>
        </w:rPr>
        <w:t>-</w:t>
      </w:r>
      <w:r w:rsidRPr="00845CD8">
        <w:rPr>
          <w:rFonts w:ascii="Times New Roman" w:hAnsi="Times New Roman"/>
          <w:sz w:val="24"/>
          <w:szCs w:val="24"/>
          <w:lang w:val="id-ID"/>
        </w:rPr>
        <w:t>kebiasaan Gereja, cara-cara melakukan segala sesuatu, waktu dan</w:t>
      </w:r>
      <w:r w:rsidR="009A367E" w:rsidRPr="00845CD8">
        <w:rPr>
          <w:rFonts w:ascii="Times New Roman" w:hAnsi="Times New Roman"/>
          <w:sz w:val="24"/>
          <w:szCs w:val="24"/>
          <w:lang w:val="id-ID"/>
        </w:rPr>
        <w:t xml:space="preserve"> </w:t>
      </w:r>
      <w:r w:rsidRPr="00845CD8">
        <w:rPr>
          <w:rFonts w:ascii="Times New Roman" w:hAnsi="Times New Roman"/>
          <w:sz w:val="24"/>
          <w:szCs w:val="24"/>
          <w:lang w:val="id-ID"/>
        </w:rPr>
        <w:t>agenda, bahasa dan struktur dapat disalurkan dengan tepat untuk</w:t>
      </w:r>
      <w:r w:rsidR="009A367E" w:rsidRPr="00845CD8">
        <w:rPr>
          <w:rFonts w:ascii="Times New Roman" w:hAnsi="Times New Roman"/>
          <w:sz w:val="24"/>
          <w:szCs w:val="24"/>
          <w:lang w:val="id-ID"/>
        </w:rPr>
        <w:t xml:space="preserve"> </w:t>
      </w:r>
      <w:r w:rsidRPr="00845CD8">
        <w:rPr>
          <w:rFonts w:ascii="Times New Roman" w:hAnsi="Times New Roman"/>
          <w:sz w:val="24"/>
          <w:szCs w:val="24"/>
          <w:lang w:val="id-ID"/>
        </w:rPr>
        <w:t>evangelisasi dunia masa kini daripada untuk pertahanan diri." (</w:t>
      </w:r>
      <w:hyperlink r:id="rId16" w:history="1">
        <w:r w:rsidR="009A367E" w:rsidRPr="00845CD8">
          <w:rPr>
            <w:rStyle w:val="Collegamentoipertestuale"/>
            <w:rFonts w:ascii="Times New Roman" w:hAnsi="Times New Roman"/>
            <w:sz w:val="24"/>
            <w:szCs w:val="24"/>
            <w:lang w:val="id-ID"/>
          </w:rPr>
          <w:t>EG</w:t>
        </w:r>
      </w:hyperlink>
      <w:r w:rsidRPr="00845CD8">
        <w:rPr>
          <w:rFonts w:ascii="Times New Roman" w:hAnsi="Times New Roman"/>
          <w:sz w:val="24"/>
          <w:szCs w:val="24"/>
          <w:lang w:val="id-ID"/>
        </w:rPr>
        <w:t>, 27).</w:t>
      </w:r>
    </w:p>
    <w:p w14:paraId="66B60562" w14:textId="328E389E" w:rsidR="00EF41E9" w:rsidRPr="00EF4A6E" w:rsidRDefault="000137C5" w:rsidP="00B74A25">
      <w:pPr>
        <w:spacing w:after="120"/>
        <w:jc w:val="both"/>
        <w:rPr>
          <w:rFonts w:ascii="Times New Roman" w:hAnsi="Times New Roman"/>
          <w:sz w:val="24"/>
          <w:szCs w:val="24"/>
          <w:lang w:val="la-Latn"/>
        </w:rPr>
      </w:pPr>
      <w:r w:rsidRPr="00845CD8">
        <w:rPr>
          <w:rFonts w:ascii="Times New Roman" w:hAnsi="Times New Roman"/>
          <w:sz w:val="24"/>
          <w:szCs w:val="24"/>
          <w:lang w:val="id-ID"/>
        </w:rPr>
        <w:t xml:space="preserve">Sebagai sebuah tarekat misionaris religius, Kongregasi yang didirikan oleh Pater Berthier dipanggil untuk bekerja sama, dengan caranya sendiri, dalam merealisasikan sifat misioner Gereja. Dalam perspektif </w:t>
      </w:r>
      <w:r w:rsidRPr="00EF4A6E">
        <w:rPr>
          <w:rFonts w:ascii="Times New Roman" w:hAnsi="Times New Roman"/>
          <w:i/>
          <w:iCs/>
          <w:sz w:val="24"/>
          <w:szCs w:val="24"/>
          <w:lang w:val="la-Latn"/>
        </w:rPr>
        <w:t>Evangelii Gaudium</w:t>
      </w:r>
      <w:r w:rsidRPr="00845CD8">
        <w:rPr>
          <w:rFonts w:ascii="Times New Roman" w:hAnsi="Times New Roman"/>
          <w:sz w:val="24"/>
          <w:szCs w:val="24"/>
          <w:lang w:val="id-ID"/>
        </w:rPr>
        <w:t xml:space="preserve">, misi hari ini diartikulasikan sekitar tiga tugas: a) animasi dan pembaruan hidup pastoral, dalam </w:t>
      </w:r>
      <w:r w:rsidR="00EF4A6E" w:rsidRPr="00EF4A6E">
        <w:rPr>
          <w:rFonts w:ascii="Times New Roman" w:hAnsi="Times New Roman"/>
          <w:sz w:val="24"/>
          <w:szCs w:val="24"/>
          <w:lang w:val="id-ID"/>
        </w:rPr>
        <w:t>terang</w:t>
      </w:r>
      <w:r w:rsidRPr="00845CD8">
        <w:rPr>
          <w:rFonts w:ascii="Times New Roman" w:hAnsi="Times New Roman"/>
          <w:sz w:val="24"/>
          <w:szCs w:val="24"/>
          <w:lang w:val="id-ID"/>
        </w:rPr>
        <w:t xml:space="preserve"> pertobatan gerejawi dan misioner; b) pewartaan Injil Yesus Kristus, dengan memprioritaskan kesaksian profetis umat kristiani dalam masyarakat; c) </w:t>
      </w:r>
      <w:r w:rsidR="00281BC6" w:rsidRPr="00845CD8">
        <w:rPr>
          <w:rFonts w:ascii="Times New Roman" w:hAnsi="Times New Roman"/>
          <w:sz w:val="24"/>
          <w:szCs w:val="24"/>
          <w:lang w:val="id-ID"/>
        </w:rPr>
        <w:t>kerja sama</w:t>
      </w:r>
      <w:r w:rsidRPr="00845CD8">
        <w:rPr>
          <w:rFonts w:ascii="Times New Roman" w:hAnsi="Times New Roman"/>
          <w:sz w:val="24"/>
          <w:szCs w:val="24"/>
          <w:lang w:val="id-ID"/>
        </w:rPr>
        <w:t xml:space="preserve"> misioner, untuk mempromosikan partisipasi Gereja-</w:t>
      </w:r>
      <w:r w:rsidR="00281BC6" w:rsidRPr="00281BC6">
        <w:rPr>
          <w:rFonts w:ascii="Times New Roman" w:hAnsi="Times New Roman"/>
          <w:sz w:val="24"/>
          <w:szCs w:val="24"/>
          <w:lang w:val="id-ID"/>
        </w:rPr>
        <w:t>g</w:t>
      </w:r>
      <w:r w:rsidRPr="00845CD8">
        <w:rPr>
          <w:rFonts w:ascii="Times New Roman" w:hAnsi="Times New Roman"/>
          <w:sz w:val="24"/>
          <w:szCs w:val="24"/>
          <w:lang w:val="id-ID"/>
        </w:rPr>
        <w:t xml:space="preserve">ereja lokal dalam misi universal </w:t>
      </w:r>
      <w:r w:rsidRPr="00EF4A6E">
        <w:rPr>
          <w:rFonts w:ascii="Times New Roman" w:hAnsi="Times New Roman"/>
          <w:i/>
          <w:iCs/>
          <w:sz w:val="24"/>
          <w:szCs w:val="24"/>
          <w:lang w:val="la-Latn"/>
        </w:rPr>
        <w:t>Ad Gentes</w:t>
      </w:r>
      <w:r w:rsidRPr="00EF4A6E">
        <w:rPr>
          <w:rFonts w:ascii="Times New Roman" w:hAnsi="Times New Roman"/>
          <w:sz w:val="24"/>
          <w:szCs w:val="24"/>
          <w:lang w:val="la-Latn"/>
        </w:rPr>
        <w:t>.</w:t>
      </w:r>
    </w:p>
    <w:p w14:paraId="6FF966F3" w14:textId="25ACCE54" w:rsidR="00EF41E9" w:rsidRPr="00845CD8" w:rsidRDefault="000137C5" w:rsidP="00B74A25">
      <w:pPr>
        <w:spacing w:after="120"/>
        <w:jc w:val="both"/>
        <w:rPr>
          <w:rFonts w:ascii="Times New Roman" w:hAnsi="Times New Roman"/>
          <w:sz w:val="24"/>
          <w:szCs w:val="24"/>
          <w:lang w:val="id-ID"/>
        </w:rPr>
      </w:pPr>
      <w:r w:rsidRPr="00845CD8">
        <w:rPr>
          <w:rFonts w:ascii="Times New Roman" w:hAnsi="Times New Roman"/>
          <w:sz w:val="24"/>
          <w:szCs w:val="24"/>
          <w:lang w:val="id-ID"/>
        </w:rPr>
        <w:t xml:space="preserve">Berdasarkan Konstitusi 1985, kita dapat menggambarkan situasi saat ini dan kebutuhan karisma misionaris kita dalam lima cara: a) partisipasi aktif dalam misi </w:t>
      </w:r>
      <w:r w:rsidRPr="00EF4A6E">
        <w:rPr>
          <w:rFonts w:ascii="Times New Roman" w:hAnsi="Times New Roman"/>
          <w:i/>
          <w:iCs/>
          <w:sz w:val="24"/>
          <w:szCs w:val="24"/>
          <w:lang w:val="la-Latn"/>
        </w:rPr>
        <w:t>ad gentes</w:t>
      </w:r>
      <w:r w:rsidRPr="00845CD8">
        <w:rPr>
          <w:rFonts w:ascii="Times New Roman" w:hAnsi="Times New Roman"/>
          <w:sz w:val="24"/>
          <w:szCs w:val="24"/>
          <w:lang w:val="id-ID"/>
        </w:rPr>
        <w:t xml:space="preserve"> Gereja universal; b) kontribusi terhadap penguatan dan dinamisasi Gereja-</w:t>
      </w:r>
      <w:r w:rsidR="00EF4A6E" w:rsidRPr="00EF4A6E">
        <w:rPr>
          <w:rFonts w:ascii="Times New Roman" w:hAnsi="Times New Roman"/>
          <w:sz w:val="24"/>
          <w:szCs w:val="24"/>
          <w:lang w:val="la-Latn"/>
        </w:rPr>
        <w:t>g</w:t>
      </w:r>
      <w:r w:rsidRPr="00845CD8">
        <w:rPr>
          <w:rFonts w:ascii="Times New Roman" w:hAnsi="Times New Roman"/>
          <w:sz w:val="24"/>
          <w:szCs w:val="24"/>
          <w:lang w:val="id-ID"/>
        </w:rPr>
        <w:t xml:space="preserve">ereja lokal yang paling lemah; c) animasi semangat </w:t>
      </w:r>
      <w:r w:rsidR="00281BC6" w:rsidRPr="00281BC6">
        <w:rPr>
          <w:rFonts w:ascii="Times New Roman" w:hAnsi="Times New Roman"/>
          <w:sz w:val="24"/>
          <w:szCs w:val="24"/>
          <w:lang w:val="la-Latn"/>
        </w:rPr>
        <w:t xml:space="preserve">misioner </w:t>
      </w:r>
      <w:r w:rsidRPr="00845CD8">
        <w:rPr>
          <w:rFonts w:ascii="Times New Roman" w:hAnsi="Times New Roman"/>
          <w:sz w:val="24"/>
          <w:szCs w:val="24"/>
          <w:lang w:val="id-ID"/>
        </w:rPr>
        <w:t>di Gereja-</w:t>
      </w:r>
      <w:r w:rsidR="00EF4A6E" w:rsidRPr="00EF4A6E">
        <w:rPr>
          <w:rFonts w:ascii="Times New Roman" w:hAnsi="Times New Roman"/>
          <w:sz w:val="24"/>
          <w:szCs w:val="24"/>
          <w:lang w:val="la-Latn"/>
        </w:rPr>
        <w:t>g</w:t>
      </w:r>
      <w:r w:rsidRPr="00845CD8">
        <w:rPr>
          <w:rFonts w:ascii="Times New Roman" w:hAnsi="Times New Roman"/>
          <w:sz w:val="24"/>
          <w:szCs w:val="24"/>
          <w:lang w:val="id-ID"/>
        </w:rPr>
        <w:t xml:space="preserve">ereja lokal; d) kebangkitan, </w:t>
      </w:r>
      <w:r w:rsidR="00281BC6" w:rsidRPr="00281BC6">
        <w:rPr>
          <w:rFonts w:ascii="Times New Roman" w:hAnsi="Times New Roman"/>
          <w:sz w:val="24"/>
          <w:szCs w:val="24"/>
          <w:lang w:val="la-Latn"/>
        </w:rPr>
        <w:t>penerimaan</w:t>
      </w:r>
      <w:r w:rsidRPr="00845CD8">
        <w:rPr>
          <w:rFonts w:ascii="Times New Roman" w:hAnsi="Times New Roman"/>
          <w:sz w:val="24"/>
          <w:szCs w:val="24"/>
          <w:lang w:val="id-ID"/>
        </w:rPr>
        <w:t xml:space="preserve"> dan </w:t>
      </w:r>
      <w:r w:rsidR="00EF4A6E" w:rsidRPr="00EF4A6E">
        <w:rPr>
          <w:rFonts w:ascii="Times New Roman" w:hAnsi="Times New Roman"/>
          <w:sz w:val="24"/>
          <w:szCs w:val="24"/>
          <w:lang w:val="la-Latn"/>
        </w:rPr>
        <w:t>pembinaan</w:t>
      </w:r>
      <w:r w:rsidRPr="00845CD8">
        <w:rPr>
          <w:rFonts w:ascii="Times New Roman" w:hAnsi="Times New Roman"/>
          <w:sz w:val="24"/>
          <w:szCs w:val="24"/>
          <w:lang w:val="id-ID"/>
        </w:rPr>
        <w:t xml:space="preserve"> panggilan misionaris (imamat, religius atau awam); e) animasi dan </w:t>
      </w:r>
      <w:r w:rsidR="00281BC6" w:rsidRPr="00281BC6">
        <w:rPr>
          <w:rFonts w:ascii="Times New Roman" w:hAnsi="Times New Roman"/>
          <w:sz w:val="24"/>
          <w:szCs w:val="24"/>
          <w:lang w:val="la-Latn"/>
        </w:rPr>
        <w:t>penyelengaraan</w:t>
      </w:r>
      <w:r w:rsidRPr="00845CD8">
        <w:rPr>
          <w:rFonts w:ascii="Times New Roman" w:hAnsi="Times New Roman"/>
          <w:sz w:val="24"/>
          <w:szCs w:val="24"/>
          <w:lang w:val="id-ID"/>
        </w:rPr>
        <w:t xml:space="preserve"> reksa pastoral keluarga. Pilihan-pilihan ini menjawab kebutuhan dan urgensi Gereja dan membantu kita untuk setia pada tujuan Kongregasi yang lahir dari semangat misioner Pater Berthier.</w:t>
      </w:r>
    </w:p>
    <w:p w14:paraId="4DEF7D20" w14:textId="6198B6AB" w:rsidR="00BA14B5" w:rsidRPr="00845CD8" w:rsidRDefault="000137C5" w:rsidP="00BA14B5">
      <w:pPr>
        <w:spacing w:after="120"/>
        <w:rPr>
          <w:rFonts w:ascii="Times New Roman" w:hAnsi="Times New Roman" w:cs="Times New Roman"/>
          <w:b/>
          <w:bCs/>
          <w:sz w:val="28"/>
          <w:szCs w:val="24"/>
          <w:lang w:val="id-ID"/>
        </w:rPr>
      </w:pPr>
      <w:r w:rsidRPr="00845CD8">
        <w:rPr>
          <w:rFonts w:ascii="Times New Roman" w:hAnsi="Times New Roman" w:cs="Times New Roman"/>
          <w:b/>
          <w:bCs/>
          <w:sz w:val="28"/>
          <w:szCs w:val="24"/>
          <w:lang w:val="id-ID"/>
        </w:rPr>
        <w:t>Terang Alkitab</w:t>
      </w:r>
      <w:r w:rsidR="00BA14B5" w:rsidRPr="00845CD8">
        <w:rPr>
          <w:rFonts w:ascii="Times New Roman" w:hAnsi="Times New Roman" w:cs="Times New Roman"/>
          <w:b/>
          <w:bCs/>
          <w:sz w:val="28"/>
          <w:szCs w:val="24"/>
          <w:lang w:val="id-ID"/>
        </w:rPr>
        <w:t xml:space="preserve"> </w:t>
      </w:r>
      <w:r w:rsidRPr="00845CD8">
        <w:rPr>
          <w:rFonts w:ascii="Times New Roman" w:hAnsi="Times New Roman" w:cs="Times New Roman"/>
          <w:b/>
          <w:bCs/>
          <w:sz w:val="28"/>
          <w:szCs w:val="24"/>
          <w:lang w:val="id-ID"/>
        </w:rPr>
        <w:t>–</w:t>
      </w:r>
      <w:r w:rsidR="00BA14B5" w:rsidRPr="00845CD8">
        <w:rPr>
          <w:rFonts w:ascii="Times New Roman" w:hAnsi="Times New Roman" w:cs="Times New Roman"/>
          <w:b/>
          <w:bCs/>
          <w:sz w:val="28"/>
          <w:szCs w:val="24"/>
          <w:lang w:val="id-ID"/>
        </w:rPr>
        <w:t xml:space="preserve"> </w:t>
      </w:r>
      <w:r w:rsidRPr="00845CD8">
        <w:rPr>
          <w:rFonts w:ascii="Times New Roman" w:hAnsi="Times New Roman" w:cs="Times New Roman"/>
          <w:b/>
          <w:bCs/>
          <w:sz w:val="28"/>
          <w:szCs w:val="24"/>
          <w:lang w:val="id-ID"/>
        </w:rPr>
        <w:t>Yoh.</w:t>
      </w:r>
      <w:r w:rsidR="00BA14B5" w:rsidRPr="00845CD8">
        <w:rPr>
          <w:rFonts w:ascii="Times New Roman" w:hAnsi="Times New Roman" w:cs="Times New Roman"/>
          <w:b/>
          <w:bCs/>
          <w:sz w:val="28"/>
          <w:szCs w:val="24"/>
          <w:lang w:val="id-ID"/>
        </w:rPr>
        <w:t xml:space="preserve"> 3, 1-8</w:t>
      </w:r>
      <w:r w:rsidR="00805222" w:rsidRPr="00845CD8">
        <w:rPr>
          <w:rFonts w:ascii="Times New Roman" w:hAnsi="Times New Roman" w:cs="Times New Roman"/>
          <w:b/>
          <w:bCs/>
          <w:sz w:val="28"/>
          <w:szCs w:val="24"/>
          <w:lang w:val="id-ID"/>
        </w:rPr>
        <w:t xml:space="preserve"> (</w:t>
      </w:r>
      <w:r w:rsidR="00BC17DC" w:rsidRPr="00845CD8">
        <w:rPr>
          <w:rFonts w:ascii="Times New Roman" w:hAnsi="Times New Roman" w:cs="Times New Roman"/>
          <w:b/>
          <w:bCs/>
          <w:sz w:val="28"/>
          <w:szCs w:val="24"/>
          <w:lang w:val="id-ID"/>
        </w:rPr>
        <w:t>l</w:t>
      </w:r>
      <w:r w:rsidR="00805222" w:rsidRPr="00845CD8">
        <w:rPr>
          <w:rFonts w:ascii="Times New Roman" w:hAnsi="Times New Roman" w:cs="Times New Roman"/>
          <w:b/>
          <w:bCs/>
          <w:sz w:val="28"/>
          <w:szCs w:val="24"/>
          <w:lang w:val="id-ID"/>
        </w:rPr>
        <w:t>ih. Teks liturgi)</w:t>
      </w:r>
    </w:p>
    <w:p w14:paraId="52A2798A" w14:textId="7A34BDFC" w:rsidR="001B37DD" w:rsidRPr="00845CD8" w:rsidRDefault="00805222" w:rsidP="001B37DD">
      <w:pPr>
        <w:pStyle w:val="Paragrafoelenco"/>
        <w:numPr>
          <w:ilvl w:val="0"/>
          <w:numId w:val="3"/>
        </w:numPr>
        <w:spacing w:after="120"/>
        <w:ind w:left="284" w:hanging="284"/>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Bagaimana perikop Yoh.</w:t>
      </w:r>
      <w:r w:rsidR="00BA14B5" w:rsidRPr="00845CD8">
        <w:rPr>
          <w:rFonts w:ascii="Times New Roman" w:hAnsi="Times New Roman" w:cs="Times New Roman"/>
          <w:sz w:val="24"/>
          <w:szCs w:val="24"/>
          <w:lang w:val="id-ID"/>
        </w:rPr>
        <w:t xml:space="preserve"> 3,1-21 </w:t>
      </w:r>
      <w:r w:rsidRPr="00845CD8">
        <w:rPr>
          <w:rFonts w:ascii="Times New Roman" w:hAnsi="Times New Roman" w:cs="Times New Roman"/>
          <w:sz w:val="24"/>
          <w:szCs w:val="24"/>
          <w:lang w:val="id-ID"/>
        </w:rPr>
        <w:t>bisa menerangi dan membimbing tindakan misi</w:t>
      </w:r>
      <w:r w:rsidR="00281BC6">
        <w:rPr>
          <w:rFonts w:ascii="Times New Roman" w:hAnsi="Times New Roman" w:cs="Times New Roman"/>
          <w:sz w:val="24"/>
          <w:szCs w:val="24"/>
        </w:rPr>
        <w:t>o</w:t>
      </w:r>
      <w:r w:rsidRPr="00845CD8">
        <w:rPr>
          <w:rFonts w:ascii="Times New Roman" w:hAnsi="Times New Roman" w:cs="Times New Roman"/>
          <w:sz w:val="24"/>
          <w:szCs w:val="24"/>
          <w:lang w:val="id-ID"/>
        </w:rPr>
        <w:t>ner kita?</w:t>
      </w:r>
      <w:r w:rsidR="00CC31B4" w:rsidRPr="00845CD8">
        <w:rPr>
          <w:rFonts w:ascii="Times New Roman" w:hAnsi="Times New Roman" w:cs="Times New Roman"/>
          <w:sz w:val="24"/>
          <w:szCs w:val="24"/>
          <w:lang w:val="id-ID"/>
        </w:rPr>
        <w:t xml:space="preserve"> </w:t>
      </w:r>
    </w:p>
    <w:p w14:paraId="3E1D8477" w14:textId="43AC8377" w:rsidR="00CC31B4" w:rsidRPr="00845CD8" w:rsidRDefault="00805222" w:rsidP="001B37DD">
      <w:pPr>
        <w:pStyle w:val="Paragrafoelenco"/>
        <w:numPr>
          <w:ilvl w:val="0"/>
          <w:numId w:val="3"/>
        </w:numPr>
        <w:spacing w:after="120"/>
        <w:ind w:left="284" w:hanging="284"/>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Apa artinya lahir kembali atau lahir dari atas dalam konteks misi</w:t>
      </w:r>
      <w:r w:rsidR="00CC31B4" w:rsidRPr="00845CD8">
        <w:rPr>
          <w:rFonts w:ascii="Times New Roman" w:hAnsi="Times New Roman" w:cs="Times New Roman"/>
          <w:sz w:val="24"/>
          <w:szCs w:val="24"/>
          <w:lang w:val="id-ID"/>
        </w:rPr>
        <w:t>?</w:t>
      </w:r>
    </w:p>
    <w:p w14:paraId="0D6FA133" w14:textId="54696076" w:rsidR="00CC31B4" w:rsidRDefault="00805222" w:rsidP="001B37DD">
      <w:pPr>
        <w:pStyle w:val="Paragrafoelenco"/>
        <w:numPr>
          <w:ilvl w:val="0"/>
          <w:numId w:val="3"/>
        </w:numPr>
        <w:spacing w:after="120"/>
        <w:ind w:left="284" w:hanging="284"/>
        <w:jc w:val="both"/>
        <w:rPr>
          <w:rFonts w:ascii="Times New Roman" w:hAnsi="Times New Roman" w:cs="Times New Roman"/>
          <w:sz w:val="24"/>
          <w:szCs w:val="24"/>
          <w:lang w:val="id-ID"/>
        </w:rPr>
      </w:pPr>
      <w:r w:rsidRPr="00845CD8">
        <w:rPr>
          <w:rFonts w:ascii="Times New Roman" w:hAnsi="Times New Roman" w:cs="Times New Roman"/>
          <w:sz w:val="24"/>
          <w:szCs w:val="24"/>
          <w:lang w:val="id-ID"/>
        </w:rPr>
        <w:t>Apa artinya menjadi yang diutus ke dunia</w:t>
      </w:r>
      <w:r w:rsidR="00BA14B5" w:rsidRPr="00845CD8">
        <w:rPr>
          <w:rFonts w:ascii="Times New Roman" w:hAnsi="Times New Roman" w:cs="Times New Roman"/>
          <w:sz w:val="24"/>
          <w:szCs w:val="24"/>
          <w:lang w:val="id-ID"/>
        </w:rPr>
        <w:t xml:space="preserve">, </w:t>
      </w:r>
      <w:r w:rsidRPr="00845CD8">
        <w:rPr>
          <w:rFonts w:ascii="Times New Roman" w:hAnsi="Times New Roman" w:cs="Times New Roman"/>
          <w:sz w:val="24"/>
          <w:szCs w:val="24"/>
          <w:lang w:val="id-ID"/>
        </w:rPr>
        <w:t>dan bukan untuk menghakimi</w:t>
      </w:r>
      <w:r w:rsidR="00CC31B4" w:rsidRPr="00845CD8">
        <w:rPr>
          <w:rFonts w:ascii="Times New Roman" w:hAnsi="Times New Roman" w:cs="Times New Roman"/>
          <w:sz w:val="24"/>
          <w:szCs w:val="24"/>
          <w:lang w:val="id-ID"/>
        </w:rPr>
        <w:t>?</w:t>
      </w:r>
    </w:p>
    <w:p w14:paraId="69A668B4" w14:textId="77777777" w:rsidR="00281BC6" w:rsidRPr="00845CD8" w:rsidRDefault="00281BC6" w:rsidP="00281BC6">
      <w:pPr>
        <w:pStyle w:val="Paragrafoelenco"/>
        <w:spacing w:after="120"/>
        <w:ind w:left="284"/>
        <w:jc w:val="both"/>
        <w:rPr>
          <w:rFonts w:ascii="Times New Roman" w:hAnsi="Times New Roman" w:cs="Times New Roman"/>
          <w:sz w:val="24"/>
          <w:szCs w:val="24"/>
          <w:lang w:val="id-ID"/>
        </w:rPr>
      </w:pPr>
    </w:p>
    <w:p w14:paraId="0E87DE73" w14:textId="736D4728" w:rsidR="001B37DD" w:rsidRPr="00281BC6" w:rsidRDefault="00805222" w:rsidP="003B021B">
      <w:pPr>
        <w:spacing w:after="120"/>
        <w:rPr>
          <w:rFonts w:ascii="Times New Roman" w:hAnsi="Times New Roman" w:cs="Times New Roman"/>
          <w:b/>
          <w:sz w:val="28"/>
          <w:szCs w:val="28"/>
          <w:lang w:val="id-ID"/>
        </w:rPr>
      </w:pPr>
      <w:r w:rsidRPr="00281BC6">
        <w:rPr>
          <w:rFonts w:ascii="Times New Roman" w:hAnsi="Times New Roman" w:cs="Times New Roman"/>
          <w:b/>
          <w:bCs/>
          <w:sz w:val="28"/>
          <w:szCs w:val="28"/>
          <w:lang w:val="id-ID"/>
        </w:rPr>
        <w:t>Doa</w:t>
      </w:r>
      <w:r w:rsidR="00BA14B5" w:rsidRPr="00281BC6">
        <w:rPr>
          <w:rFonts w:ascii="Times New Roman" w:hAnsi="Times New Roman" w:cs="Times New Roman"/>
          <w:b/>
          <w:bCs/>
          <w:sz w:val="28"/>
          <w:szCs w:val="28"/>
          <w:lang w:val="id-ID"/>
        </w:rPr>
        <w:t xml:space="preserve"> P. Berthier </w:t>
      </w:r>
      <w:r w:rsidRPr="00281BC6">
        <w:rPr>
          <w:rFonts w:ascii="Times New Roman" w:hAnsi="Times New Roman" w:cs="Times New Roman"/>
          <w:b/>
          <w:bCs/>
          <w:sz w:val="28"/>
          <w:szCs w:val="28"/>
          <w:lang w:val="id-ID"/>
        </w:rPr>
        <w:t>untuk para misionaris</w:t>
      </w:r>
    </w:p>
    <w:p w14:paraId="35EBD867" w14:textId="123B757F" w:rsidR="00B777BC" w:rsidRPr="00281BC6" w:rsidRDefault="004652D9" w:rsidP="00AB285F">
      <w:pPr>
        <w:jc w:val="right"/>
        <w:rPr>
          <w:rFonts w:ascii="Times New Roman" w:hAnsi="Times New Roman" w:cs="Times New Roman"/>
          <w:sz w:val="24"/>
          <w:szCs w:val="24"/>
          <w:lang w:val="id-ID"/>
        </w:rPr>
      </w:pPr>
      <w:r w:rsidRPr="00281BC6">
        <w:rPr>
          <w:rFonts w:ascii="Times New Roman" w:hAnsi="Times New Roman" w:cs="Times New Roman"/>
          <w:sz w:val="24"/>
          <w:szCs w:val="24"/>
          <w:lang w:val="id-ID"/>
        </w:rPr>
        <w:t xml:space="preserve">P. Itacir Brassiani </w:t>
      </w:r>
      <w:r w:rsidR="00B777BC" w:rsidRPr="00281BC6">
        <w:rPr>
          <w:rFonts w:ascii="Times New Roman" w:hAnsi="Times New Roman" w:cs="Times New Roman"/>
          <w:sz w:val="24"/>
          <w:szCs w:val="24"/>
          <w:lang w:val="id-ID"/>
        </w:rPr>
        <w:t>MSF</w:t>
      </w:r>
    </w:p>
    <w:sectPr w:rsidR="00B777BC" w:rsidRPr="00281BC6" w:rsidSect="00735795">
      <w:footerReference w:type="default" r:id="rId17"/>
      <w:pgSz w:w="11906" w:h="16838"/>
      <w:pgMar w:top="141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10D7A" w14:textId="77777777" w:rsidR="00384800" w:rsidRDefault="00384800" w:rsidP="009F7163">
      <w:r>
        <w:separator/>
      </w:r>
    </w:p>
  </w:endnote>
  <w:endnote w:type="continuationSeparator" w:id="0">
    <w:p w14:paraId="49BB18A6" w14:textId="77777777" w:rsidR="00384800" w:rsidRDefault="00384800" w:rsidP="009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695410"/>
      <w:docPartObj>
        <w:docPartGallery w:val="Page Numbers (Bottom of Page)"/>
        <w:docPartUnique/>
      </w:docPartObj>
    </w:sdtPr>
    <w:sdtEndPr/>
    <w:sdtContent>
      <w:sdt>
        <w:sdtPr>
          <w:id w:val="1728636285"/>
          <w:docPartObj>
            <w:docPartGallery w:val="Page Numbers (Top of Page)"/>
            <w:docPartUnique/>
          </w:docPartObj>
        </w:sdtPr>
        <w:sdtEndPr/>
        <w:sdtContent>
          <w:p w14:paraId="2D4DB1B0" w14:textId="43154570" w:rsidR="007456B4" w:rsidRDefault="007456B4">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CF19AF" w14:textId="77777777" w:rsidR="007456B4" w:rsidRDefault="00745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81EC9" w14:textId="77777777" w:rsidR="00384800" w:rsidRDefault="00384800" w:rsidP="009F7163">
      <w:r>
        <w:separator/>
      </w:r>
    </w:p>
  </w:footnote>
  <w:footnote w:type="continuationSeparator" w:id="0">
    <w:p w14:paraId="4C3621F1" w14:textId="77777777" w:rsidR="00384800" w:rsidRDefault="00384800" w:rsidP="009F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34D57"/>
    <w:multiLevelType w:val="hybridMultilevel"/>
    <w:tmpl w:val="71B83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172FCC"/>
    <w:multiLevelType w:val="hybridMultilevel"/>
    <w:tmpl w:val="CD3E42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FF23EEF"/>
    <w:multiLevelType w:val="hybridMultilevel"/>
    <w:tmpl w:val="06789EDE"/>
    <w:lvl w:ilvl="0" w:tplc="37F4DEBC">
      <w:start w:val="1"/>
      <w:numFmt w:val="lowerLetter"/>
      <w:lvlText w:val="%1)"/>
      <w:lvlJc w:val="left"/>
      <w:pPr>
        <w:tabs>
          <w:tab w:val="num" w:pos="3905"/>
        </w:tabs>
        <w:ind w:left="3905" w:hanging="360"/>
      </w:pPr>
      <w:rPr>
        <w:rFonts w:ascii="Calibri" w:eastAsia="Times New Roman" w:hAnsi="Calibri" w:cs="Times New Roman"/>
      </w:rPr>
    </w:lvl>
    <w:lvl w:ilvl="1" w:tplc="04100019" w:tentative="1">
      <w:start w:val="1"/>
      <w:numFmt w:val="lowerLetter"/>
      <w:lvlText w:val="%2."/>
      <w:lvlJc w:val="left"/>
      <w:pPr>
        <w:tabs>
          <w:tab w:val="num" w:pos="4625"/>
        </w:tabs>
        <w:ind w:left="4625" w:hanging="360"/>
      </w:pPr>
    </w:lvl>
    <w:lvl w:ilvl="2" w:tplc="0410001B" w:tentative="1">
      <w:start w:val="1"/>
      <w:numFmt w:val="lowerRoman"/>
      <w:lvlText w:val="%3."/>
      <w:lvlJc w:val="right"/>
      <w:pPr>
        <w:tabs>
          <w:tab w:val="num" w:pos="5345"/>
        </w:tabs>
        <w:ind w:left="5345" w:hanging="180"/>
      </w:pPr>
    </w:lvl>
    <w:lvl w:ilvl="3" w:tplc="0410000F" w:tentative="1">
      <w:start w:val="1"/>
      <w:numFmt w:val="decimal"/>
      <w:lvlText w:val="%4."/>
      <w:lvlJc w:val="left"/>
      <w:pPr>
        <w:tabs>
          <w:tab w:val="num" w:pos="6065"/>
        </w:tabs>
        <w:ind w:left="6065" w:hanging="360"/>
      </w:pPr>
    </w:lvl>
    <w:lvl w:ilvl="4" w:tplc="04100019" w:tentative="1">
      <w:start w:val="1"/>
      <w:numFmt w:val="lowerLetter"/>
      <w:lvlText w:val="%5."/>
      <w:lvlJc w:val="left"/>
      <w:pPr>
        <w:tabs>
          <w:tab w:val="num" w:pos="6785"/>
        </w:tabs>
        <w:ind w:left="6785" w:hanging="360"/>
      </w:pPr>
    </w:lvl>
    <w:lvl w:ilvl="5" w:tplc="0410001B" w:tentative="1">
      <w:start w:val="1"/>
      <w:numFmt w:val="lowerRoman"/>
      <w:lvlText w:val="%6."/>
      <w:lvlJc w:val="right"/>
      <w:pPr>
        <w:tabs>
          <w:tab w:val="num" w:pos="7505"/>
        </w:tabs>
        <w:ind w:left="7505" w:hanging="180"/>
      </w:pPr>
    </w:lvl>
    <w:lvl w:ilvl="6" w:tplc="0410000F" w:tentative="1">
      <w:start w:val="1"/>
      <w:numFmt w:val="decimal"/>
      <w:lvlText w:val="%7."/>
      <w:lvlJc w:val="left"/>
      <w:pPr>
        <w:tabs>
          <w:tab w:val="num" w:pos="8225"/>
        </w:tabs>
        <w:ind w:left="8225" w:hanging="360"/>
      </w:pPr>
    </w:lvl>
    <w:lvl w:ilvl="7" w:tplc="04100019" w:tentative="1">
      <w:start w:val="1"/>
      <w:numFmt w:val="lowerLetter"/>
      <w:lvlText w:val="%8."/>
      <w:lvlJc w:val="left"/>
      <w:pPr>
        <w:tabs>
          <w:tab w:val="num" w:pos="8945"/>
        </w:tabs>
        <w:ind w:left="8945" w:hanging="360"/>
      </w:pPr>
    </w:lvl>
    <w:lvl w:ilvl="8" w:tplc="0410001B" w:tentative="1">
      <w:start w:val="1"/>
      <w:numFmt w:val="lowerRoman"/>
      <w:lvlText w:val="%9."/>
      <w:lvlJc w:val="right"/>
      <w:pPr>
        <w:tabs>
          <w:tab w:val="num" w:pos="9665"/>
        </w:tabs>
        <w:ind w:left="96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1B"/>
    <w:rsid w:val="00000859"/>
    <w:rsid w:val="000137C5"/>
    <w:rsid w:val="0008690A"/>
    <w:rsid w:val="000A4747"/>
    <w:rsid w:val="00131686"/>
    <w:rsid w:val="0015574B"/>
    <w:rsid w:val="001A1766"/>
    <w:rsid w:val="001A35C2"/>
    <w:rsid w:val="001B37DD"/>
    <w:rsid w:val="00241F54"/>
    <w:rsid w:val="00261BF1"/>
    <w:rsid w:val="00281BC6"/>
    <w:rsid w:val="002B1A86"/>
    <w:rsid w:val="002E65B6"/>
    <w:rsid w:val="002E6BB0"/>
    <w:rsid w:val="002E6FA9"/>
    <w:rsid w:val="0032593B"/>
    <w:rsid w:val="00384800"/>
    <w:rsid w:val="003A0E33"/>
    <w:rsid w:val="003B021B"/>
    <w:rsid w:val="003C3C16"/>
    <w:rsid w:val="00410C76"/>
    <w:rsid w:val="00417539"/>
    <w:rsid w:val="004652D9"/>
    <w:rsid w:val="004A47FF"/>
    <w:rsid w:val="004D515E"/>
    <w:rsid w:val="004E416E"/>
    <w:rsid w:val="00573CB8"/>
    <w:rsid w:val="00585FFF"/>
    <w:rsid w:val="005970B6"/>
    <w:rsid w:val="005A420B"/>
    <w:rsid w:val="006712DB"/>
    <w:rsid w:val="00677624"/>
    <w:rsid w:val="006E5C91"/>
    <w:rsid w:val="00735795"/>
    <w:rsid w:val="00740E89"/>
    <w:rsid w:val="007456B4"/>
    <w:rsid w:val="007B0AF8"/>
    <w:rsid w:val="007F21C1"/>
    <w:rsid w:val="00805222"/>
    <w:rsid w:val="00845CD8"/>
    <w:rsid w:val="00897B0B"/>
    <w:rsid w:val="008E14C9"/>
    <w:rsid w:val="0094064D"/>
    <w:rsid w:val="009542AC"/>
    <w:rsid w:val="009771F6"/>
    <w:rsid w:val="00983240"/>
    <w:rsid w:val="00993F26"/>
    <w:rsid w:val="009A367E"/>
    <w:rsid w:val="009F7163"/>
    <w:rsid w:val="00A0375D"/>
    <w:rsid w:val="00A37EBC"/>
    <w:rsid w:val="00A64170"/>
    <w:rsid w:val="00A90EBB"/>
    <w:rsid w:val="00AB285F"/>
    <w:rsid w:val="00AD69E6"/>
    <w:rsid w:val="00AF52D9"/>
    <w:rsid w:val="00B56AF7"/>
    <w:rsid w:val="00B74A25"/>
    <w:rsid w:val="00B777BC"/>
    <w:rsid w:val="00BA14B5"/>
    <w:rsid w:val="00BC17DC"/>
    <w:rsid w:val="00C275D4"/>
    <w:rsid w:val="00C425DC"/>
    <w:rsid w:val="00C52943"/>
    <w:rsid w:val="00CC31B4"/>
    <w:rsid w:val="00D06947"/>
    <w:rsid w:val="00D30B8D"/>
    <w:rsid w:val="00D64CC8"/>
    <w:rsid w:val="00D735E0"/>
    <w:rsid w:val="00ED20EB"/>
    <w:rsid w:val="00EF2F43"/>
    <w:rsid w:val="00EF41E9"/>
    <w:rsid w:val="00EF4A6E"/>
    <w:rsid w:val="00F26B6E"/>
    <w:rsid w:val="00FC610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3155"/>
  <w15:docId w15:val="{92019125-AF10-4935-B239-5BB2DFD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21B"/>
    <w:pPr>
      <w:spacing w:after="0" w:line="240" w:lineRule="auto"/>
    </w:pPr>
    <w:rPr>
      <w:rFonts w:ascii="Calibri" w:eastAsia="Times New Roman"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9F7163"/>
    <w:rPr>
      <w:rFonts w:cs="Times New Roman"/>
      <w:sz w:val="20"/>
      <w:szCs w:val="20"/>
    </w:rPr>
  </w:style>
  <w:style w:type="character" w:customStyle="1" w:styleId="TestonotaapidipaginaCarattere">
    <w:name w:val="Testo nota a piè di pagina Carattere"/>
    <w:basedOn w:val="Carpredefinitoparagrafo"/>
    <w:link w:val="Testonotaapidipagina"/>
    <w:semiHidden/>
    <w:rsid w:val="009F7163"/>
    <w:rPr>
      <w:rFonts w:ascii="Calibri" w:eastAsia="Times New Roman" w:hAnsi="Calibri" w:cs="Times New Roman"/>
      <w:sz w:val="20"/>
      <w:szCs w:val="20"/>
      <w:lang w:val="it-IT" w:eastAsia="it-IT"/>
    </w:rPr>
  </w:style>
  <w:style w:type="character" w:styleId="Rimandonotaapidipagina">
    <w:name w:val="footnote reference"/>
    <w:semiHidden/>
    <w:rsid w:val="009F7163"/>
    <w:rPr>
      <w:vertAlign w:val="superscript"/>
    </w:rPr>
  </w:style>
  <w:style w:type="paragraph" w:styleId="Corpotesto">
    <w:name w:val="Body Text"/>
    <w:basedOn w:val="Normale"/>
    <w:link w:val="CorpotestoCarattere"/>
    <w:rsid w:val="009F7163"/>
    <w:pPr>
      <w:autoSpaceDE w:val="0"/>
      <w:autoSpaceDN w:val="0"/>
      <w:adjustRightInd w:val="0"/>
      <w:ind w:right="45"/>
    </w:pPr>
    <w:rPr>
      <w:rFonts w:ascii="Times New Roman" w:hAnsi="Times New Roman" w:cs="Times New Roman"/>
      <w:noProof/>
      <w:sz w:val="24"/>
      <w:szCs w:val="26"/>
      <w:lang w:val="pt-BR" w:eastAsia="pt-BR"/>
    </w:rPr>
  </w:style>
  <w:style w:type="character" w:customStyle="1" w:styleId="CorpotestoCarattere">
    <w:name w:val="Corpo testo Carattere"/>
    <w:basedOn w:val="Carpredefinitoparagrafo"/>
    <w:link w:val="Corpotesto"/>
    <w:rsid w:val="009F7163"/>
    <w:rPr>
      <w:rFonts w:ascii="Times New Roman" w:eastAsia="Times New Roman" w:hAnsi="Times New Roman" w:cs="Times New Roman"/>
      <w:noProof/>
      <w:sz w:val="24"/>
      <w:szCs w:val="26"/>
      <w:lang w:eastAsia="pt-BR"/>
    </w:rPr>
  </w:style>
  <w:style w:type="paragraph" w:styleId="Paragrafoelenco">
    <w:name w:val="List Paragraph"/>
    <w:basedOn w:val="Normale"/>
    <w:uiPriority w:val="34"/>
    <w:qFormat/>
    <w:rsid w:val="001B37DD"/>
    <w:pPr>
      <w:ind w:left="720"/>
      <w:contextualSpacing/>
    </w:pPr>
  </w:style>
  <w:style w:type="character" w:styleId="Collegamentoipertestuale">
    <w:name w:val="Hyperlink"/>
    <w:basedOn w:val="Carpredefinitoparagrafo"/>
    <w:uiPriority w:val="99"/>
    <w:unhideWhenUsed/>
    <w:rsid w:val="007456B4"/>
    <w:rPr>
      <w:color w:val="0563C1" w:themeColor="hyperlink"/>
      <w:u w:val="single"/>
    </w:rPr>
  </w:style>
  <w:style w:type="character" w:styleId="Menzionenonrisolta">
    <w:name w:val="Unresolved Mention"/>
    <w:basedOn w:val="Carpredefinitoparagrafo"/>
    <w:uiPriority w:val="99"/>
    <w:semiHidden/>
    <w:unhideWhenUsed/>
    <w:rsid w:val="007456B4"/>
    <w:rPr>
      <w:color w:val="605E5C"/>
      <w:shd w:val="clear" w:color="auto" w:fill="E1DFDD"/>
    </w:rPr>
  </w:style>
  <w:style w:type="paragraph" w:styleId="Intestazione">
    <w:name w:val="header"/>
    <w:basedOn w:val="Normale"/>
    <w:link w:val="IntestazioneCarattere"/>
    <w:uiPriority w:val="99"/>
    <w:unhideWhenUsed/>
    <w:rsid w:val="007456B4"/>
    <w:pPr>
      <w:tabs>
        <w:tab w:val="center" w:pos="4819"/>
        <w:tab w:val="right" w:pos="9638"/>
      </w:tabs>
    </w:pPr>
  </w:style>
  <w:style w:type="character" w:customStyle="1" w:styleId="IntestazioneCarattere">
    <w:name w:val="Intestazione Carattere"/>
    <w:basedOn w:val="Carpredefinitoparagrafo"/>
    <w:link w:val="Intestazione"/>
    <w:uiPriority w:val="99"/>
    <w:rsid w:val="007456B4"/>
    <w:rPr>
      <w:rFonts w:ascii="Calibri" w:eastAsia="Times New Roman" w:hAnsi="Calibri" w:cs="Calibri"/>
      <w:lang w:val="it-IT" w:eastAsia="it-IT"/>
    </w:rPr>
  </w:style>
  <w:style w:type="paragraph" w:styleId="Pidipagina">
    <w:name w:val="footer"/>
    <w:basedOn w:val="Normale"/>
    <w:link w:val="PidipaginaCarattere"/>
    <w:uiPriority w:val="99"/>
    <w:unhideWhenUsed/>
    <w:rsid w:val="007456B4"/>
    <w:pPr>
      <w:tabs>
        <w:tab w:val="center" w:pos="4819"/>
        <w:tab w:val="right" w:pos="9638"/>
      </w:tabs>
    </w:pPr>
  </w:style>
  <w:style w:type="character" w:customStyle="1" w:styleId="PidipaginaCarattere">
    <w:name w:val="Piè di pagina Carattere"/>
    <w:basedOn w:val="Carpredefinitoparagrafo"/>
    <w:link w:val="Pidipagina"/>
    <w:uiPriority w:val="99"/>
    <w:rsid w:val="007456B4"/>
    <w:rPr>
      <w:rFonts w:ascii="Calibri" w:eastAsia="Times New Roman"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41121_lumen-gentium_it.html" TargetMode="External"/><Relationship Id="rId13" Type="http://schemas.openxmlformats.org/officeDocument/2006/relationships/hyperlink" Target="http://www.vatican.va/content/francesco/it/apost_exhortations/documents/papa-francesco_esortazione-ap_20131124_evangelii-gaudium.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content/leo-xiii/it/encyclicals/documents/hf_l-xiii_enc_03121880_sancta-dei-civitas.html" TargetMode="External"/><Relationship Id="rId12" Type="http://schemas.openxmlformats.org/officeDocument/2006/relationships/hyperlink" Target="http://www.vatican.va/content/john-paul-ii/it/encyclicals/documents/hf_jp-ii_enc_07121990_redemptoris-missio.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atican.va/content/francesco/it/apost_exhortations/documents/papa-francesco_esortazione-ap_20131124_evangelii-gaudiu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va/archive/hist_councils/ii_vatican_council/documents/vat-ii_const_19641121_lumen-gentium_it.html" TargetMode="External"/><Relationship Id="rId5" Type="http://schemas.openxmlformats.org/officeDocument/2006/relationships/footnotes" Target="footnotes.xml"/><Relationship Id="rId15" Type="http://schemas.openxmlformats.org/officeDocument/2006/relationships/hyperlink" Target="http://www.vatican.va/content/francesco/it/apost_exhortations/documents/papa-francesco_esortazione-ap_20131124_evangelii-gaudium.html" TargetMode="External"/><Relationship Id="rId10" Type="http://schemas.openxmlformats.org/officeDocument/2006/relationships/hyperlink" Target="http://www.vatican.va/archive/hist_councils/ii_vatican_council/documents/vat-ii_decree_19651207_ad-gentes_i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decree_19651207_ad-gentes_it.html" TargetMode="External"/><Relationship Id="rId14" Type="http://schemas.openxmlformats.org/officeDocument/2006/relationships/hyperlink" Target="http://www.vatican.va/content/francesco/it/apost_exhortations/documents/papa-francesco_esortazione-ap_20131124_evangelii-gaudium.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1752</Words>
  <Characters>9992</Characters>
  <Application>Microsoft Office Word</Application>
  <DocSecurity>0</DocSecurity>
  <Lines>83</Lines>
  <Paragraphs>23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Itacir</dc:creator>
  <cp:lastModifiedBy>Segretario Missionari SF</cp:lastModifiedBy>
  <cp:revision>2</cp:revision>
  <dcterms:created xsi:type="dcterms:W3CDTF">2020-08-24T16:16:00Z</dcterms:created>
  <dcterms:modified xsi:type="dcterms:W3CDTF">2020-08-24T16:16:00Z</dcterms:modified>
</cp:coreProperties>
</file>